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ela-Siatka"/>
        <w:tblW w:w="9016" w:type="dxa"/>
        <w:tblCellMar>
          <w:top w:w="85" w:type="dxa"/>
          <w:left w:w="85" w:type="dxa"/>
          <w:bottom w:w="85" w:type="dxa"/>
          <w:right w:w="85" w:type="dxa"/>
        </w:tblCellMar>
        <w:tblLook w:val="04A0" w:firstRow="1" w:lastRow="0" w:firstColumn="1" w:lastColumn="0" w:noHBand="0" w:noVBand="1"/>
      </w:tblPr>
      <w:tblGrid>
        <w:gridCol w:w="2637"/>
        <w:gridCol w:w="6379"/>
      </w:tblGrid>
      <w:tr w:rsidR="00E03AE3" w:rsidRPr="00B56364" w:rsidTr="00031F87">
        <w:tc>
          <w:tcPr>
            <w:tcW w:w="2637" w:type="dxa"/>
            <w:vAlign w:val="center"/>
          </w:tcPr>
          <w:p w:rsidR="00E03AE3" w:rsidRPr="00B56364" w:rsidRDefault="00E03AE3" w:rsidP="006E1F24">
            <w:pPr>
              <w:suppressAutoHyphens w:val="0"/>
              <w:rPr>
                <w:rFonts w:cs="Arial"/>
                <w:color w:val="7F7F7F" w:themeColor="text1" w:themeTint="80"/>
                <w:sz w:val="14"/>
                <w:szCs w:val="14"/>
                <w:lang w:eastAsia="pl-PL"/>
              </w:rPr>
            </w:pPr>
            <w:r w:rsidRPr="00B56364">
              <w:rPr>
                <w:rFonts w:cs="Arial"/>
                <w:color w:val="7F7F7F" w:themeColor="text1" w:themeTint="80"/>
                <w:sz w:val="14"/>
                <w:szCs w:val="14"/>
                <w:lang w:eastAsia="pl-PL"/>
              </w:rPr>
              <w:t>NAZWA ELEMENTU PROJEKTU BUDOWLANEGO</w:t>
            </w:r>
          </w:p>
        </w:tc>
        <w:tc>
          <w:tcPr>
            <w:tcW w:w="6379" w:type="dxa"/>
            <w:vAlign w:val="center"/>
          </w:tcPr>
          <w:p w:rsidR="00E03AE3" w:rsidRPr="00B56364" w:rsidRDefault="00E03AE3" w:rsidP="006E1F24">
            <w:pPr>
              <w:ind w:left="57"/>
              <w:rPr>
                <w:b/>
                <w:sz w:val="24"/>
                <w:szCs w:val="24"/>
                <w:lang w:eastAsia="pl-PL"/>
              </w:rPr>
            </w:pPr>
            <w:r w:rsidRPr="00B56364">
              <w:rPr>
                <w:b/>
                <w:sz w:val="24"/>
                <w:szCs w:val="24"/>
                <w:lang w:eastAsia="pl-PL"/>
              </w:rPr>
              <w:t>PROJEKT TECHNICZNY - ARCHITEKTURA</w:t>
            </w:r>
          </w:p>
        </w:tc>
      </w:tr>
      <w:tr w:rsidR="00E03AE3" w:rsidRPr="00B56364" w:rsidTr="00031F87">
        <w:tc>
          <w:tcPr>
            <w:tcW w:w="2637" w:type="dxa"/>
            <w:vAlign w:val="center"/>
          </w:tcPr>
          <w:p w:rsidR="00E03AE3" w:rsidRPr="00B56364" w:rsidRDefault="00E03AE3" w:rsidP="006E1F24">
            <w:pPr>
              <w:suppressAutoHyphens w:val="0"/>
              <w:rPr>
                <w:color w:val="7F7F7F" w:themeColor="text1" w:themeTint="80"/>
                <w:sz w:val="14"/>
                <w:szCs w:val="14"/>
                <w:lang w:eastAsia="pl-PL"/>
              </w:rPr>
            </w:pPr>
            <w:r w:rsidRPr="00B56364">
              <w:rPr>
                <w:color w:val="7F7F7F" w:themeColor="text1" w:themeTint="80"/>
                <w:sz w:val="14"/>
                <w:szCs w:val="14"/>
                <w:lang w:eastAsia="pl-PL"/>
              </w:rPr>
              <w:t>NR TOMU / ŁĄCZNA LICZBA TOMÓW</w:t>
            </w:r>
          </w:p>
        </w:tc>
        <w:tc>
          <w:tcPr>
            <w:tcW w:w="6379" w:type="dxa"/>
            <w:vAlign w:val="center"/>
          </w:tcPr>
          <w:p w:rsidR="00E03AE3" w:rsidRPr="00B56364" w:rsidRDefault="00E03AE3" w:rsidP="000153D3">
            <w:pPr>
              <w:ind w:left="57"/>
              <w:rPr>
                <w:b/>
                <w:lang w:eastAsia="pl-PL"/>
              </w:rPr>
            </w:pPr>
            <w:r w:rsidRPr="00B56364">
              <w:rPr>
                <w:b/>
                <w:lang w:eastAsia="pl-PL"/>
              </w:rPr>
              <w:t xml:space="preserve">I / </w:t>
            </w:r>
            <w:r w:rsidR="000153D3" w:rsidRPr="00B56364">
              <w:rPr>
                <w:b/>
                <w:lang w:eastAsia="pl-PL"/>
              </w:rPr>
              <w:t>I</w:t>
            </w:r>
            <w:r w:rsidR="00A95FF4" w:rsidRPr="00B56364">
              <w:rPr>
                <w:b/>
                <w:lang w:eastAsia="pl-PL"/>
              </w:rPr>
              <w:t>II</w:t>
            </w:r>
            <w:r w:rsidR="000153D3" w:rsidRPr="00B56364">
              <w:rPr>
                <w:b/>
                <w:lang w:eastAsia="pl-PL"/>
              </w:rPr>
              <w:t xml:space="preserve"> – PT [A] </w:t>
            </w:r>
          </w:p>
        </w:tc>
      </w:tr>
      <w:tr w:rsidR="00E03AE3" w:rsidRPr="00B56364" w:rsidTr="00031F87">
        <w:trPr>
          <w:trHeight w:val="51"/>
        </w:trPr>
        <w:tc>
          <w:tcPr>
            <w:tcW w:w="2637" w:type="dxa"/>
            <w:vAlign w:val="center"/>
          </w:tcPr>
          <w:p w:rsidR="00E03AE3" w:rsidRPr="00B56364" w:rsidRDefault="00E03AE3" w:rsidP="006E1F24">
            <w:pPr>
              <w:suppressAutoHyphens w:val="0"/>
              <w:rPr>
                <w:color w:val="7F7F7F" w:themeColor="text1" w:themeTint="80"/>
                <w:sz w:val="14"/>
                <w:szCs w:val="14"/>
                <w:lang w:eastAsia="pl-PL"/>
              </w:rPr>
            </w:pPr>
            <w:r w:rsidRPr="00B56364">
              <w:rPr>
                <w:color w:val="7F7F7F" w:themeColor="text1" w:themeTint="80"/>
                <w:sz w:val="14"/>
                <w:szCs w:val="14"/>
                <w:lang w:eastAsia="pl-PL"/>
              </w:rPr>
              <w:t>NAZWA</w:t>
            </w:r>
          </w:p>
          <w:p w:rsidR="00E03AE3" w:rsidRPr="00B56364" w:rsidRDefault="00E03AE3" w:rsidP="006E1F24">
            <w:pPr>
              <w:suppressAutoHyphens w:val="0"/>
              <w:rPr>
                <w:color w:val="7F7F7F" w:themeColor="text1" w:themeTint="80"/>
                <w:sz w:val="14"/>
                <w:szCs w:val="14"/>
                <w:lang w:eastAsia="pl-PL"/>
              </w:rPr>
            </w:pPr>
            <w:r w:rsidRPr="00B56364">
              <w:rPr>
                <w:color w:val="7F7F7F" w:themeColor="text1" w:themeTint="80"/>
                <w:sz w:val="14"/>
                <w:szCs w:val="14"/>
                <w:lang w:eastAsia="pl-PL"/>
              </w:rPr>
              <w:t>ZAMIERZENIA</w:t>
            </w:r>
            <w:r w:rsidRPr="00B56364">
              <w:rPr>
                <w:color w:val="7F7F7F" w:themeColor="text1" w:themeTint="80"/>
                <w:sz w:val="14"/>
                <w:szCs w:val="14"/>
                <w:lang w:eastAsia="pl-PL"/>
              </w:rPr>
              <w:br/>
              <w:t>BUDOWLANEGO</w:t>
            </w:r>
          </w:p>
        </w:tc>
        <w:tc>
          <w:tcPr>
            <w:tcW w:w="6379" w:type="dxa"/>
            <w:vAlign w:val="center"/>
          </w:tcPr>
          <w:p w:rsidR="00E03AE3" w:rsidRPr="00B56364" w:rsidRDefault="000E3400" w:rsidP="000E3400">
            <w:pPr>
              <w:ind w:left="57" w:right="252"/>
              <w:rPr>
                <w:sz w:val="16"/>
                <w:szCs w:val="16"/>
                <w:lang w:eastAsia="pl-PL"/>
              </w:rPr>
            </w:pPr>
            <w:r w:rsidRPr="00B56364">
              <w:rPr>
                <w:b/>
                <w:lang w:eastAsia="pl-PL"/>
              </w:rPr>
              <w:t>Remont i docieplenie</w:t>
            </w:r>
            <w:r w:rsidR="00C0438D" w:rsidRPr="00B56364">
              <w:rPr>
                <w:b/>
                <w:lang w:eastAsia="pl-PL"/>
              </w:rPr>
              <w:t xml:space="preserve"> budynku przy ul. Wojska Polskiego 9</w:t>
            </w:r>
            <w:r w:rsidRPr="00B56364">
              <w:rPr>
                <w:b/>
                <w:lang w:eastAsia="pl-PL"/>
              </w:rPr>
              <w:t xml:space="preserve"> w Koninie </w:t>
            </w:r>
            <w:r w:rsidRPr="00B56364">
              <w:rPr>
                <w:lang w:eastAsia="pl-PL"/>
              </w:rPr>
              <w:t>dla zamówienia pn.: „opracowanie dokumentacji projektowo-kosztorysowej na termomodernizację budynków komunalnych przy ul. plac Zamkowy 7, plac Zamkowy 8, Wojska Polskiego 9 w Koninie</w:t>
            </w:r>
          </w:p>
        </w:tc>
      </w:tr>
      <w:tr w:rsidR="00E03AE3" w:rsidRPr="00B56364" w:rsidTr="00031F87">
        <w:trPr>
          <w:trHeight w:val="30"/>
        </w:trPr>
        <w:tc>
          <w:tcPr>
            <w:tcW w:w="2637" w:type="dxa"/>
            <w:vAlign w:val="center"/>
          </w:tcPr>
          <w:p w:rsidR="00E03AE3" w:rsidRPr="00B56364" w:rsidRDefault="00E03AE3" w:rsidP="006E1F24">
            <w:pPr>
              <w:suppressAutoHyphens w:val="0"/>
              <w:rPr>
                <w:color w:val="7F7F7F" w:themeColor="text1" w:themeTint="80"/>
                <w:sz w:val="14"/>
                <w:szCs w:val="14"/>
                <w:lang w:eastAsia="pl-PL"/>
              </w:rPr>
            </w:pPr>
            <w:r w:rsidRPr="00B56364">
              <w:rPr>
                <w:color w:val="7F7F7F" w:themeColor="text1" w:themeTint="80"/>
                <w:sz w:val="14"/>
                <w:lang w:eastAsia="pl-PL"/>
              </w:rPr>
              <w:t>ADRES OBIEKTU BUDOWLANEGO</w:t>
            </w:r>
          </w:p>
        </w:tc>
        <w:tc>
          <w:tcPr>
            <w:tcW w:w="6379" w:type="dxa"/>
            <w:vAlign w:val="center"/>
          </w:tcPr>
          <w:p w:rsidR="000153D3" w:rsidRPr="00B56364" w:rsidRDefault="000153D3" w:rsidP="000153D3">
            <w:pPr>
              <w:suppressAutoHyphens w:val="0"/>
              <w:ind w:right="65"/>
            </w:pPr>
            <w:r w:rsidRPr="00B56364">
              <w:t xml:space="preserve">ul. </w:t>
            </w:r>
            <w:r w:rsidR="00C0438D" w:rsidRPr="00B56364">
              <w:t>Wojska Polskiego 9</w:t>
            </w:r>
          </w:p>
          <w:p w:rsidR="00E03AE3" w:rsidRPr="00B56364" w:rsidRDefault="00FB7809" w:rsidP="00FB7809">
            <w:pPr>
              <w:suppressAutoHyphens w:val="0"/>
              <w:ind w:right="65"/>
              <w:rPr>
                <w:sz w:val="16"/>
                <w:szCs w:val="16"/>
              </w:rPr>
            </w:pPr>
            <w:r w:rsidRPr="00B56364">
              <w:t>62-500 Konin</w:t>
            </w:r>
          </w:p>
        </w:tc>
      </w:tr>
      <w:tr w:rsidR="000153D3" w:rsidRPr="00B56364" w:rsidTr="00031F87">
        <w:trPr>
          <w:trHeight w:val="30"/>
        </w:trPr>
        <w:tc>
          <w:tcPr>
            <w:tcW w:w="2637" w:type="dxa"/>
            <w:vAlign w:val="center"/>
          </w:tcPr>
          <w:p w:rsidR="000153D3" w:rsidRPr="00B56364" w:rsidRDefault="000153D3" w:rsidP="000153D3">
            <w:pPr>
              <w:suppressAutoHyphens w:val="0"/>
              <w:rPr>
                <w:color w:val="7F7F7F" w:themeColor="text1" w:themeTint="80"/>
                <w:sz w:val="14"/>
                <w:szCs w:val="14"/>
                <w:lang w:eastAsia="pl-PL"/>
              </w:rPr>
            </w:pPr>
            <w:r w:rsidRPr="00B56364">
              <w:rPr>
                <w:color w:val="7F7F7F" w:themeColor="text1" w:themeTint="80"/>
                <w:sz w:val="14"/>
                <w:lang w:eastAsia="pl-PL"/>
              </w:rPr>
              <w:t xml:space="preserve">KATEGORIA OBIEKTU </w:t>
            </w:r>
          </w:p>
        </w:tc>
        <w:tc>
          <w:tcPr>
            <w:tcW w:w="6379" w:type="dxa"/>
            <w:vAlign w:val="center"/>
          </w:tcPr>
          <w:p w:rsidR="000153D3" w:rsidRPr="00B56364" w:rsidRDefault="00FB7809" w:rsidP="000153D3">
            <w:pPr>
              <w:suppressAutoHyphens w:val="0"/>
              <w:ind w:right="65"/>
              <w:rPr>
                <w:color w:val="FF0000"/>
                <w:lang w:eastAsia="pl-PL"/>
              </w:rPr>
            </w:pPr>
            <w:r w:rsidRPr="00B56364">
              <w:rPr>
                <w:lang w:eastAsia="pl-PL"/>
              </w:rPr>
              <w:t>XIII</w:t>
            </w:r>
          </w:p>
        </w:tc>
      </w:tr>
      <w:tr w:rsidR="000153D3" w:rsidRPr="00B56364" w:rsidTr="00031F87">
        <w:trPr>
          <w:trHeight w:val="69"/>
        </w:trPr>
        <w:tc>
          <w:tcPr>
            <w:tcW w:w="2637" w:type="dxa"/>
            <w:vAlign w:val="center"/>
          </w:tcPr>
          <w:p w:rsidR="000153D3" w:rsidRPr="00B56364" w:rsidRDefault="000153D3" w:rsidP="000153D3">
            <w:pPr>
              <w:suppressAutoHyphens w:val="0"/>
              <w:rPr>
                <w:color w:val="7F7F7F" w:themeColor="text1" w:themeTint="80"/>
                <w:sz w:val="14"/>
                <w:szCs w:val="14"/>
                <w:lang w:eastAsia="pl-PL"/>
              </w:rPr>
            </w:pPr>
            <w:r w:rsidRPr="00B56364">
              <w:rPr>
                <w:color w:val="7F7F7F" w:themeColor="text1" w:themeTint="80"/>
                <w:sz w:val="14"/>
                <w:lang w:eastAsia="pl-PL"/>
              </w:rPr>
              <w:t>JEDNOSTKA EWIDENCYJNA</w:t>
            </w:r>
          </w:p>
        </w:tc>
        <w:tc>
          <w:tcPr>
            <w:tcW w:w="6379" w:type="dxa"/>
            <w:vAlign w:val="center"/>
          </w:tcPr>
          <w:p w:rsidR="000153D3" w:rsidRPr="00B56364" w:rsidRDefault="00FB7809" w:rsidP="000153D3">
            <w:pPr>
              <w:ind w:right="252" w:firstLine="57"/>
              <w:rPr>
                <w:sz w:val="16"/>
                <w:szCs w:val="16"/>
              </w:rPr>
            </w:pPr>
            <w:r w:rsidRPr="00B56364">
              <w:t>m. Konin</w:t>
            </w:r>
          </w:p>
        </w:tc>
      </w:tr>
      <w:tr w:rsidR="000153D3" w:rsidRPr="00B56364" w:rsidTr="00031F87">
        <w:tc>
          <w:tcPr>
            <w:tcW w:w="2637" w:type="dxa"/>
            <w:vAlign w:val="center"/>
          </w:tcPr>
          <w:p w:rsidR="000153D3" w:rsidRPr="00B56364" w:rsidRDefault="000153D3" w:rsidP="000153D3">
            <w:pPr>
              <w:suppressAutoHyphens w:val="0"/>
              <w:rPr>
                <w:color w:val="7F7F7F" w:themeColor="text1" w:themeTint="80"/>
                <w:sz w:val="14"/>
                <w:szCs w:val="14"/>
                <w:lang w:eastAsia="pl-PL"/>
              </w:rPr>
            </w:pPr>
            <w:r w:rsidRPr="00B56364">
              <w:rPr>
                <w:color w:val="7F7F7F" w:themeColor="text1" w:themeTint="80"/>
                <w:sz w:val="14"/>
                <w:lang w:eastAsia="pl-PL"/>
              </w:rPr>
              <w:t>NAZWA I NUMER OBRĘBU EWIDENCYJNEGO</w:t>
            </w:r>
          </w:p>
        </w:tc>
        <w:tc>
          <w:tcPr>
            <w:tcW w:w="6379" w:type="dxa"/>
            <w:vAlign w:val="center"/>
          </w:tcPr>
          <w:p w:rsidR="000153D3" w:rsidRPr="00B56364" w:rsidRDefault="00FB7809" w:rsidP="000153D3">
            <w:pPr>
              <w:ind w:right="65" w:firstLine="57"/>
              <w:rPr>
                <w:sz w:val="16"/>
                <w:szCs w:val="16"/>
                <w:lang w:eastAsia="pl-PL"/>
              </w:rPr>
            </w:pPr>
            <w:r w:rsidRPr="00B56364">
              <w:t>Starówka</w:t>
            </w:r>
          </w:p>
        </w:tc>
      </w:tr>
      <w:tr w:rsidR="000153D3" w:rsidRPr="00B56364" w:rsidTr="00031F87">
        <w:tc>
          <w:tcPr>
            <w:tcW w:w="2637" w:type="dxa"/>
            <w:vAlign w:val="center"/>
          </w:tcPr>
          <w:p w:rsidR="000153D3" w:rsidRPr="00B56364" w:rsidRDefault="000153D3" w:rsidP="000153D3">
            <w:pPr>
              <w:suppressAutoHyphens w:val="0"/>
              <w:rPr>
                <w:color w:val="7F7F7F" w:themeColor="text1" w:themeTint="80"/>
                <w:sz w:val="14"/>
                <w:szCs w:val="14"/>
                <w:lang w:eastAsia="pl-PL"/>
              </w:rPr>
            </w:pPr>
            <w:r w:rsidRPr="00B56364">
              <w:rPr>
                <w:color w:val="7F7F7F" w:themeColor="text1" w:themeTint="80"/>
                <w:sz w:val="14"/>
                <w:lang w:eastAsia="pl-PL"/>
              </w:rPr>
              <w:t>NUMERY DZIAŁEK EWIDENCYJNYCH</w:t>
            </w:r>
          </w:p>
        </w:tc>
        <w:tc>
          <w:tcPr>
            <w:tcW w:w="6379" w:type="dxa"/>
            <w:vAlign w:val="center"/>
          </w:tcPr>
          <w:p w:rsidR="000153D3" w:rsidRPr="00B56364" w:rsidRDefault="00C0438D" w:rsidP="000153D3">
            <w:pPr>
              <w:ind w:right="65" w:firstLine="57"/>
              <w:rPr>
                <w:bCs/>
                <w:sz w:val="16"/>
                <w:szCs w:val="16"/>
                <w:lang w:eastAsia="pl-PL"/>
              </w:rPr>
            </w:pPr>
            <w:r w:rsidRPr="00B56364">
              <w:t>84/18</w:t>
            </w:r>
          </w:p>
        </w:tc>
      </w:tr>
      <w:tr w:rsidR="000153D3" w:rsidRPr="00B56364" w:rsidTr="00031F87">
        <w:tc>
          <w:tcPr>
            <w:tcW w:w="2637" w:type="dxa"/>
            <w:vAlign w:val="center"/>
          </w:tcPr>
          <w:p w:rsidR="000153D3" w:rsidRPr="00B56364" w:rsidRDefault="000153D3" w:rsidP="000153D3">
            <w:pPr>
              <w:suppressAutoHyphens w:val="0"/>
              <w:rPr>
                <w:color w:val="7F7F7F" w:themeColor="text1" w:themeTint="80"/>
                <w:sz w:val="14"/>
                <w:szCs w:val="14"/>
                <w:lang w:eastAsia="pl-PL"/>
              </w:rPr>
            </w:pPr>
            <w:r w:rsidRPr="00B56364">
              <w:rPr>
                <w:color w:val="7F7F7F" w:themeColor="text1" w:themeTint="80"/>
                <w:sz w:val="14"/>
                <w:lang w:eastAsia="pl-PL"/>
              </w:rPr>
              <w:t>IDENTYFIKATOR DZIAŁKI EWIDENCYJNEJ</w:t>
            </w:r>
          </w:p>
        </w:tc>
        <w:tc>
          <w:tcPr>
            <w:tcW w:w="6379" w:type="dxa"/>
            <w:vAlign w:val="center"/>
          </w:tcPr>
          <w:p w:rsidR="000153D3" w:rsidRPr="00B56364" w:rsidRDefault="00C0438D" w:rsidP="00FB7809">
            <w:pPr>
              <w:ind w:right="65"/>
              <w:rPr>
                <w:bCs/>
                <w:sz w:val="16"/>
                <w:szCs w:val="16"/>
                <w:lang w:eastAsia="pl-PL"/>
              </w:rPr>
            </w:pPr>
            <w:r w:rsidRPr="00B56364">
              <w:t>306201_1.0018.84/18</w:t>
            </w:r>
          </w:p>
        </w:tc>
      </w:tr>
      <w:tr w:rsidR="000153D3" w:rsidRPr="00B56364" w:rsidTr="00031F87">
        <w:tc>
          <w:tcPr>
            <w:tcW w:w="2637" w:type="dxa"/>
            <w:vAlign w:val="center"/>
          </w:tcPr>
          <w:p w:rsidR="000153D3" w:rsidRPr="00B56364" w:rsidRDefault="000153D3" w:rsidP="000153D3">
            <w:pPr>
              <w:suppressAutoHyphens w:val="0"/>
              <w:rPr>
                <w:color w:val="7F7F7F" w:themeColor="text1" w:themeTint="80"/>
                <w:sz w:val="14"/>
                <w:szCs w:val="14"/>
                <w:lang w:eastAsia="pl-PL"/>
              </w:rPr>
            </w:pPr>
            <w:r w:rsidRPr="00B56364">
              <w:rPr>
                <w:color w:val="7F7F7F" w:themeColor="text1" w:themeTint="80"/>
                <w:sz w:val="14"/>
                <w:lang w:eastAsia="pl-PL"/>
              </w:rPr>
              <w:t>IMIĘ I NAZWISKO / NAZWA INWESTORA</w:t>
            </w:r>
          </w:p>
        </w:tc>
        <w:tc>
          <w:tcPr>
            <w:tcW w:w="6379" w:type="dxa"/>
            <w:vAlign w:val="center"/>
          </w:tcPr>
          <w:p w:rsidR="000153D3" w:rsidRPr="00B56364" w:rsidRDefault="00FB7809" w:rsidP="000153D3">
            <w:pPr>
              <w:ind w:right="65" w:firstLine="57"/>
              <w:rPr>
                <w:bCs/>
                <w:color w:val="000000"/>
                <w:sz w:val="16"/>
                <w:szCs w:val="16"/>
                <w:lang w:eastAsia="pl-PL"/>
              </w:rPr>
            </w:pPr>
            <w:r w:rsidRPr="00B56364">
              <w:rPr>
                <w:b/>
                <w:bCs/>
                <w:lang w:eastAsia="pl-PL"/>
              </w:rPr>
              <w:t>Miasto Konin</w:t>
            </w:r>
          </w:p>
        </w:tc>
      </w:tr>
      <w:tr w:rsidR="000153D3" w:rsidRPr="00B56364" w:rsidTr="006E1F24">
        <w:trPr>
          <w:trHeight w:val="231"/>
        </w:trPr>
        <w:tc>
          <w:tcPr>
            <w:tcW w:w="2637" w:type="dxa"/>
            <w:vAlign w:val="center"/>
          </w:tcPr>
          <w:p w:rsidR="000153D3" w:rsidRPr="00B56364" w:rsidRDefault="000153D3" w:rsidP="000153D3">
            <w:pPr>
              <w:suppressAutoHyphens w:val="0"/>
              <w:rPr>
                <w:color w:val="7F7F7F" w:themeColor="text1" w:themeTint="80"/>
                <w:sz w:val="14"/>
                <w:szCs w:val="14"/>
                <w:lang w:eastAsia="pl-PL"/>
              </w:rPr>
            </w:pPr>
            <w:r w:rsidRPr="00B56364">
              <w:rPr>
                <w:color w:val="7F7F7F" w:themeColor="text1" w:themeTint="80"/>
                <w:sz w:val="14"/>
                <w:lang w:eastAsia="pl-PL"/>
              </w:rPr>
              <w:t>ADRES INWESTORA</w:t>
            </w:r>
          </w:p>
        </w:tc>
        <w:tc>
          <w:tcPr>
            <w:tcW w:w="6379" w:type="dxa"/>
            <w:vAlign w:val="center"/>
          </w:tcPr>
          <w:p w:rsidR="000153D3" w:rsidRPr="00B56364" w:rsidRDefault="000153D3" w:rsidP="000153D3">
            <w:pPr>
              <w:suppressAutoHyphens w:val="0"/>
              <w:ind w:right="65"/>
              <w:rPr>
                <w:b/>
                <w:bCs/>
                <w:lang w:eastAsia="pl-PL"/>
              </w:rPr>
            </w:pPr>
            <w:r w:rsidRPr="00B56364">
              <w:rPr>
                <w:b/>
                <w:bCs/>
                <w:lang w:eastAsia="pl-PL"/>
              </w:rPr>
              <w:t xml:space="preserve">ul. </w:t>
            </w:r>
            <w:r w:rsidR="00FB7809" w:rsidRPr="00B56364">
              <w:rPr>
                <w:b/>
                <w:bCs/>
                <w:lang w:eastAsia="pl-PL"/>
              </w:rPr>
              <w:t>Plac Wolności 1</w:t>
            </w:r>
          </w:p>
          <w:p w:rsidR="000153D3" w:rsidRPr="00B56364" w:rsidRDefault="00FB7809" w:rsidP="000153D3">
            <w:pPr>
              <w:suppressAutoHyphens w:val="0"/>
              <w:ind w:right="65"/>
              <w:rPr>
                <w:b/>
                <w:bCs/>
                <w:color w:val="FF0000"/>
                <w:lang w:eastAsia="pl-PL"/>
              </w:rPr>
            </w:pPr>
            <w:r w:rsidRPr="00B56364">
              <w:rPr>
                <w:b/>
                <w:bCs/>
                <w:lang w:eastAsia="pl-PL"/>
              </w:rPr>
              <w:t>62-500 Konin</w:t>
            </w:r>
          </w:p>
        </w:tc>
      </w:tr>
    </w:tbl>
    <w:p w:rsidR="00E03AE3" w:rsidRPr="00B56364" w:rsidRDefault="00E03AE3" w:rsidP="00E03AE3">
      <w:pPr>
        <w:rPr>
          <w:rFonts w:cs="Arial"/>
          <w:bCs/>
          <w:sz w:val="2"/>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bookmarkStart w:id="0" w:name="_GoBack"/>
      <w:bookmarkEnd w:id="0"/>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92389E">
      <w:pPr>
        <w:pBdr>
          <w:top w:val="single" w:sz="4" w:space="1" w:color="000000"/>
          <w:left w:val="single" w:sz="4" w:space="4" w:color="000000"/>
          <w:bottom w:val="single" w:sz="4" w:space="1" w:color="000000"/>
          <w:right w:val="single" w:sz="4" w:space="0" w:color="000000"/>
        </w:pBdr>
        <w:jc w:val="center"/>
      </w:pPr>
      <w:r w:rsidRPr="00B56364">
        <w:rPr>
          <w:rFonts w:cs="Arial"/>
          <w:sz w:val="16"/>
          <w:szCs w:val="16"/>
        </w:rPr>
        <w:lastRenderedPageBreak/>
        <w:t>Załącznik do strony tytułowej</w:t>
      </w: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C6219A" w:rsidRPr="00B56364" w:rsidRDefault="00C6219A" w:rsidP="00E03AE3">
      <w:pPr>
        <w:rPr>
          <w:rFonts w:cs="Arial"/>
          <w:bCs/>
          <w:sz w:val="18"/>
        </w:rPr>
      </w:pPr>
    </w:p>
    <w:p w:rsidR="00C6219A" w:rsidRPr="00B56364" w:rsidRDefault="00C6219A" w:rsidP="00E03AE3">
      <w:pPr>
        <w:rPr>
          <w:rFonts w:cs="Arial"/>
          <w:bCs/>
          <w:sz w:val="18"/>
        </w:rPr>
      </w:pPr>
    </w:p>
    <w:p w:rsidR="00C6219A" w:rsidRPr="00B56364" w:rsidRDefault="00C6219A"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p w:rsidR="0092389E" w:rsidRPr="00B56364" w:rsidRDefault="0092389E" w:rsidP="00E03AE3">
      <w:pPr>
        <w:rPr>
          <w:rFonts w:cs="Arial"/>
          <w:bCs/>
          <w:sz w:val="18"/>
        </w:rPr>
      </w:pPr>
    </w:p>
    <w:tbl>
      <w:tblPr>
        <w:tblStyle w:val="Tabela-Siatka"/>
        <w:tblW w:w="9441" w:type="dxa"/>
        <w:tblLayout w:type="fixed"/>
        <w:tblCellMar>
          <w:top w:w="85" w:type="dxa"/>
          <w:left w:w="85" w:type="dxa"/>
          <w:bottom w:w="85" w:type="dxa"/>
          <w:right w:w="85" w:type="dxa"/>
        </w:tblCellMar>
        <w:tblLook w:val="04A0" w:firstRow="1" w:lastRow="0" w:firstColumn="1" w:lastColumn="0" w:noHBand="0" w:noVBand="1"/>
      </w:tblPr>
      <w:tblGrid>
        <w:gridCol w:w="2637"/>
        <w:gridCol w:w="3544"/>
        <w:gridCol w:w="1559"/>
        <w:gridCol w:w="1701"/>
      </w:tblGrid>
      <w:tr w:rsidR="006E1F24" w:rsidRPr="00B56364" w:rsidTr="005E3E37">
        <w:tc>
          <w:tcPr>
            <w:tcW w:w="2637" w:type="dxa"/>
            <w:vAlign w:val="center"/>
          </w:tcPr>
          <w:p w:rsidR="006E1F24" w:rsidRPr="00B56364" w:rsidRDefault="006E1F24" w:rsidP="006E1F24">
            <w:pPr>
              <w:suppressAutoHyphens w:val="0"/>
              <w:spacing w:line="276" w:lineRule="auto"/>
              <w:jc w:val="center"/>
              <w:rPr>
                <w:color w:val="7F7F7F" w:themeColor="text1" w:themeTint="80"/>
                <w:sz w:val="12"/>
                <w:szCs w:val="14"/>
                <w:lang w:eastAsia="pl-PL"/>
              </w:rPr>
            </w:pPr>
            <w:r w:rsidRPr="00B56364">
              <w:rPr>
                <w:color w:val="7F7F7F" w:themeColor="text1" w:themeTint="80"/>
                <w:sz w:val="12"/>
                <w:szCs w:val="14"/>
                <w:lang w:eastAsia="pl-PL"/>
              </w:rPr>
              <w:t>IMIĘ I NAZWISKO</w:t>
            </w:r>
          </w:p>
        </w:tc>
        <w:tc>
          <w:tcPr>
            <w:tcW w:w="3544" w:type="dxa"/>
            <w:vAlign w:val="center"/>
          </w:tcPr>
          <w:p w:rsidR="006E1F24" w:rsidRPr="00B56364" w:rsidRDefault="006E1F24" w:rsidP="006E1F24">
            <w:pPr>
              <w:spacing w:line="276" w:lineRule="auto"/>
              <w:jc w:val="center"/>
              <w:rPr>
                <w:color w:val="7F7F7F" w:themeColor="text1" w:themeTint="80"/>
                <w:sz w:val="12"/>
                <w:szCs w:val="14"/>
              </w:rPr>
            </w:pPr>
            <w:r w:rsidRPr="00B56364">
              <w:rPr>
                <w:color w:val="7F7F7F" w:themeColor="text1" w:themeTint="80"/>
                <w:sz w:val="12"/>
                <w:szCs w:val="14"/>
                <w:lang w:eastAsia="pl-PL"/>
              </w:rPr>
              <w:t>SPECJALNOŚĆ I NUMER UPRAWNIEŃ BUDOWLANYCH</w:t>
            </w:r>
          </w:p>
        </w:tc>
        <w:tc>
          <w:tcPr>
            <w:tcW w:w="1559" w:type="dxa"/>
            <w:vAlign w:val="center"/>
          </w:tcPr>
          <w:p w:rsidR="006E1F24" w:rsidRPr="00B56364" w:rsidRDefault="006E1F24" w:rsidP="006E1F24">
            <w:pPr>
              <w:spacing w:line="276" w:lineRule="auto"/>
              <w:jc w:val="center"/>
              <w:rPr>
                <w:color w:val="7F7F7F" w:themeColor="text1" w:themeTint="80"/>
                <w:sz w:val="12"/>
                <w:szCs w:val="14"/>
              </w:rPr>
            </w:pPr>
            <w:r w:rsidRPr="00B56364">
              <w:rPr>
                <w:color w:val="7F7F7F" w:themeColor="text1" w:themeTint="80"/>
                <w:sz w:val="12"/>
                <w:szCs w:val="14"/>
                <w:lang w:eastAsia="pl-PL"/>
              </w:rPr>
              <w:t>ZAKRES OPRACOWANIA</w:t>
            </w:r>
          </w:p>
        </w:tc>
        <w:tc>
          <w:tcPr>
            <w:tcW w:w="1701" w:type="dxa"/>
            <w:vAlign w:val="center"/>
          </w:tcPr>
          <w:p w:rsidR="006E1F24" w:rsidRPr="00B56364" w:rsidRDefault="006E1F24" w:rsidP="006E1F24">
            <w:pPr>
              <w:spacing w:line="276" w:lineRule="auto"/>
              <w:jc w:val="center"/>
              <w:rPr>
                <w:color w:val="7F7F7F" w:themeColor="text1" w:themeTint="80"/>
                <w:sz w:val="12"/>
                <w:szCs w:val="14"/>
              </w:rPr>
            </w:pPr>
            <w:r w:rsidRPr="00B56364">
              <w:rPr>
                <w:color w:val="7F7F7F" w:themeColor="text1" w:themeTint="80"/>
                <w:sz w:val="12"/>
                <w:szCs w:val="14"/>
                <w:lang w:eastAsia="pl-PL"/>
              </w:rPr>
              <w:t>PODPIS</w:t>
            </w:r>
          </w:p>
        </w:tc>
      </w:tr>
      <w:tr w:rsidR="006E1F24" w:rsidRPr="00B56364" w:rsidTr="005E3E37">
        <w:trPr>
          <w:trHeight w:val="329"/>
        </w:trPr>
        <w:tc>
          <w:tcPr>
            <w:tcW w:w="2637" w:type="dxa"/>
            <w:vAlign w:val="center"/>
          </w:tcPr>
          <w:p w:rsidR="006E1F24" w:rsidRPr="00B56364" w:rsidRDefault="006E1F24" w:rsidP="006E1F24">
            <w:pPr>
              <w:spacing w:line="276" w:lineRule="auto"/>
              <w:rPr>
                <w:i/>
                <w:sz w:val="14"/>
                <w:szCs w:val="14"/>
              </w:rPr>
            </w:pPr>
            <w:r w:rsidRPr="00B56364">
              <w:rPr>
                <w:i/>
                <w:sz w:val="14"/>
                <w:szCs w:val="14"/>
              </w:rPr>
              <w:t xml:space="preserve">Projektant główny </w:t>
            </w:r>
          </w:p>
          <w:p w:rsidR="006E1F24" w:rsidRPr="00B56364" w:rsidRDefault="006E1F24" w:rsidP="006E1F24">
            <w:pPr>
              <w:spacing w:line="276" w:lineRule="auto"/>
              <w:rPr>
                <w:sz w:val="14"/>
                <w:szCs w:val="14"/>
              </w:rPr>
            </w:pPr>
            <w:r w:rsidRPr="00B56364">
              <w:rPr>
                <w:sz w:val="16"/>
                <w:szCs w:val="16"/>
              </w:rPr>
              <w:t>mgr inż.arch. Sławomir Koń</w:t>
            </w:r>
          </w:p>
        </w:tc>
        <w:tc>
          <w:tcPr>
            <w:tcW w:w="3544" w:type="dxa"/>
            <w:vAlign w:val="center"/>
          </w:tcPr>
          <w:p w:rsidR="006E1F24" w:rsidRPr="00B56364" w:rsidRDefault="006E1F24" w:rsidP="006E1F24">
            <w:pPr>
              <w:spacing w:line="276" w:lineRule="auto"/>
              <w:jc w:val="center"/>
              <w:rPr>
                <w:sz w:val="14"/>
                <w:szCs w:val="14"/>
              </w:rPr>
            </w:pPr>
            <w:r w:rsidRPr="00B56364">
              <w:rPr>
                <w:sz w:val="14"/>
                <w:szCs w:val="14"/>
              </w:rPr>
              <w:t>do projektowania bez ograniczeń</w:t>
            </w:r>
          </w:p>
          <w:p w:rsidR="006E1F24" w:rsidRPr="00B56364" w:rsidRDefault="006E1F24" w:rsidP="006E1F24">
            <w:pPr>
              <w:spacing w:line="276" w:lineRule="auto"/>
              <w:jc w:val="center"/>
              <w:rPr>
                <w:sz w:val="14"/>
                <w:szCs w:val="14"/>
              </w:rPr>
            </w:pPr>
            <w:r w:rsidRPr="00B56364">
              <w:rPr>
                <w:sz w:val="14"/>
                <w:szCs w:val="14"/>
              </w:rPr>
              <w:t>w specjalności architektonicznej</w:t>
            </w:r>
          </w:p>
          <w:p w:rsidR="006E1F24" w:rsidRPr="00B56364" w:rsidRDefault="006E1F24" w:rsidP="006E1F24">
            <w:pPr>
              <w:spacing w:line="276" w:lineRule="auto"/>
              <w:jc w:val="center"/>
              <w:rPr>
                <w:sz w:val="14"/>
                <w:szCs w:val="14"/>
              </w:rPr>
            </w:pPr>
            <w:r w:rsidRPr="00B56364">
              <w:rPr>
                <w:sz w:val="14"/>
                <w:szCs w:val="14"/>
              </w:rPr>
              <w:t>A – 131/90</w:t>
            </w:r>
          </w:p>
        </w:tc>
        <w:tc>
          <w:tcPr>
            <w:tcW w:w="1559" w:type="dxa"/>
            <w:vAlign w:val="center"/>
          </w:tcPr>
          <w:p w:rsidR="006E1F24" w:rsidRPr="00B56364" w:rsidRDefault="006E1F24" w:rsidP="006E1F24">
            <w:pPr>
              <w:jc w:val="center"/>
              <w:rPr>
                <w:sz w:val="12"/>
                <w:szCs w:val="12"/>
              </w:rPr>
            </w:pPr>
            <w:r w:rsidRPr="00B56364">
              <w:rPr>
                <w:sz w:val="16"/>
                <w:szCs w:val="16"/>
                <w:lang w:eastAsia="pl-PL"/>
              </w:rPr>
              <w:t>Branża architektoniczna</w:t>
            </w:r>
          </w:p>
        </w:tc>
        <w:tc>
          <w:tcPr>
            <w:tcW w:w="1701" w:type="dxa"/>
            <w:vAlign w:val="center"/>
          </w:tcPr>
          <w:p w:rsidR="006E1F24" w:rsidRPr="00B56364" w:rsidRDefault="006E1F24" w:rsidP="006E1F24">
            <w:pPr>
              <w:spacing w:line="276" w:lineRule="auto"/>
            </w:pPr>
          </w:p>
        </w:tc>
      </w:tr>
      <w:tr w:rsidR="006E1F24" w:rsidRPr="00B56364" w:rsidTr="005E3E37">
        <w:trPr>
          <w:trHeight w:val="311"/>
        </w:trPr>
        <w:tc>
          <w:tcPr>
            <w:tcW w:w="2637" w:type="dxa"/>
            <w:vAlign w:val="center"/>
          </w:tcPr>
          <w:p w:rsidR="006E1F24" w:rsidRPr="00B56364" w:rsidRDefault="006E1F24" w:rsidP="006E1F24">
            <w:pPr>
              <w:spacing w:line="276" w:lineRule="auto"/>
              <w:rPr>
                <w:i/>
                <w:sz w:val="14"/>
                <w:szCs w:val="14"/>
              </w:rPr>
            </w:pPr>
            <w:r w:rsidRPr="00B56364">
              <w:rPr>
                <w:i/>
                <w:sz w:val="14"/>
                <w:szCs w:val="14"/>
              </w:rPr>
              <w:t>Sprawdzający</w:t>
            </w:r>
          </w:p>
          <w:p w:rsidR="006E1F24" w:rsidRPr="00B56364" w:rsidRDefault="006E1F24" w:rsidP="006E1F24">
            <w:pPr>
              <w:spacing w:line="276" w:lineRule="auto"/>
              <w:rPr>
                <w:sz w:val="16"/>
                <w:szCs w:val="16"/>
              </w:rPr>
            </w:pPr>
            <w:r w:rsidRPr="00B56364">
              <w:rPr>
                <w:sz w:val="16"/>
                <w:szCs w:val="16"/>
              </w:rPr>
              <w:t>mgr. inż. arch. Barbara Koń</w:t>
            </w:r>
          </w:p>
        </w:tc>
        <w:tc>
          <w:tcPr>
            <w:tcW w:w="3544" w:type="dxa"/>
            <w:vAlign w:val="center"/>
          </w:tcPr>
          <w:p w:rsidR="006E1F24" w:rsidRPr="00B56364" w:rsidRDefault="006E1F24" w:rsidP="006E1F24">
            <w:pPr>
              <w:spacing w:line="276" w:lineRule="auto"/>
              <w:jc w:val="center"/>
              <w:rPr>
                <w:sz w:val="14"/>
                <w:szCs w:val="14"/>
              </w:rPr>
            </w:pPr>
            <w:r w:rsidRPr="00B56364">
              <w:rPr>
                <w:sz w:val="14"/>
                <w:szCs w:val="14"/>
              </w:rPr>
              <w:t>do projektowania bez ograniczeń</w:t>
            </w:r>
          </w:p>
          <w:p w:rsidR="006E1F24" w:rsidRPr="00B56364" w:rsidRDefault="006E1F24" w:rsidP="006E1F24">
            <w:pPr>
              <w:spacing w:line="276" w:lineRule="auto"/>
              <w:jc w:val="center"/>
              <w:rPr>
                <w:sz w:val="14"/>
                <w:szCs w:val="14"/>
              </w:rPr>
            </w:pPr>
            <w:r w:rsidRPr="00B56364">
              <w:rPr>
                <w:sz w:val="14"/>
                <w:szCs w:val="14"/>
              </w:rPr>
              <w:t>w specjalności architektonicznej</w:t>
            </w:r>
          </w:p>
          <w:p w:rsidR="006E1F24" w:rsidRPr="00B56364" w:rsidRDefault="006E1F24" w:rsidP="006E1F24">
            <w:pPr>
              <w:spacing w:line="276" w:lineRule="auto"/>
              <w:jc w:val="center"/>
              <w:rPr>
                <w:sz w:val="14"/>
                <w:szCs w:val="14"/>
              </w:rPr>
            </w:pPr>
            <w:r w:rsidRPr="00B56364">
              <w:rPr>
                <w:sz w:val="14"/>
                <w:szCs w:val="14"/>
              </w:rPr>
              <w:t>A – 140/01</w:t>
            </w:r>
          </w:p>
        </w:tc>
        <w:tc>
          <w:tcPr>
            <w:tcW w:w="1559" w:type="dxa"/>
            <w:vAlign w:val="center"/>
          </w:tcPr>
          <w:p w:rsidR="006E1F24" w:rsidRPr="00B56364" w:rsidRDefault="006E1F24" w:rsidP="006E1F24">
            <w:pPr>
              <w:jc w:val="center"/>
              <w:rPr>
                <w:sz w:val="12"/>
                <w:szCs w:val="12"/>
                <w:lang w:eastAsia="pl-PL"/>
              </w:rPr>
            </w:pPr>
            <w:r w:rsidRPr="00B56364">
              <w:rPr>
                <w:sz w:val="16"/>
                <w:szCs w:val="16"/>
                <w:lang w:eastAsia="pl-PL"/>
              </w:rPr>
              <w:t>Branża architektoniczna</w:t>
            </w:r>
          </w:p>
        </w:tc>
        <w:tc>
          <w:tcPr>
            <w:tcW w:w="1701" w:type="dxa"/>
            <w:vAlign w:val="center"/>
          </w:tcPr>
          <w:p w:rsidR="006E1F24" w:rsidRPr="00B56364" w:rsidRDefault="006E1F24" w:rsidP="006E1F24">
            <w:pPr>
              <w:spacing w:line="276" w:lineRule="auto"/>
            </w:pPr>
          </w:p>
        </w:tc>
      </w:tr>
      <w:tr w:rsidR="006E1F24" w:rsidRPr="00B56364" w:rsidTr="005E3E37">
        <w:trPr>
          <w:trHeight w:val="348"/>
        </w:trPr>
        <w:tc>
          <w:tcPr>
            <w:tcW w:w="2637" w:type="dxa"/>
            <w:vAlign w:val="center"/>
          </w:tcPr>
          <w:p w:rsidR="006E1F24" w:rsidRPr="00B56364" w:rsidRDefault="0020649E" w:rsidP="006E1F24">
            <w:pPr>
              <w:spacing w:line="276" w:lineRule="auto"/>
              <w:rPr>
                <w:i/>
                <w:sz w:val="14"/>
                <w:szCs w:val="14"/>
              </w:rPr>
            </w:pPr>
            <w:r w:rsidRPr="00B56364">
              <w:rPr>
                <w:i/>
                <w:sz w:val="14"/>
                <w:szCs w:val="14"/>
              </w:rPr>
              <w:t>Projektant</w:t>
            </w:r>
          </w:p>
          <w:p w:rsidR="006E1F24" w:rsidRPr="00B56364" w:rsidRDefault="006E1F24" w:rsidP="000153D3">
            <w:pPr>
              <w:spacing w:line="276" w:lineRule="auto"/>
              <w:rPr>
                <w:i/>
                <w:sz w:val="14"/>
                <w:szCs w:val="14"/>
              </w:rPr>
            </w:pPr>
            <w:r w:rsidRPr="00B56364">
              <w:rPr>
                <w:sz w:val="16"/>
                <w:szCs w:val="16"/>
              </w:rPr>
              <w:t>mgr inż.</w:t>
            </w:r>
            <w:r w:rsidRPr="00B56364">
              <w:rPr>
                <w:i/>
                <w:sz w:val="16"/>
                <w:szCs w:val="16"/>
              </w:rPr>
              <w:t xml:space="preserve"> </w:t>
            </w:r>
            <w:r w:rsidR="000153D3" w:rsidRPr="00B56364">
              <w:rPr>
                <w:sz w:val="16"/>
                <w:szCs w:val="16"/>
              </w:rPr>
              <w:t>Stefan Szwaj</w:t>
            </w:r>
          </w:p>
        </w:tc>
        <w:tc>
          <w:tcPr>
            <w:tcW w:w="3544" w:type="dxa"/>
            <w:vAlign w:val="center"/>
          </w:tcPr>
          <w:p w:rsidR="000153D3" w:rsidRPr="00B56364" w:rsidRDefault="000153D3" w:rsidP="000153D3">
            <w:pPr>
              <w:spacing w:line="276" w:lineRule="auto"/>
              <w:jc w:val="center"/>
              <w:rPr>
                <w:bCs/>
                <w:sz w:val="14"/>
                <w:szCs w:val="14"/>
              </w:rPr>
            </w:pPr>
            <w:r w:rsidRPr="00B56364">
              <w:rPr>
                <w:bCs/>
                <w:sz w:val="14"/>
                <w:szCs w:val="14"/>
              </w:rPr>
              <w:t>do projektowania bez ograniczeń</w:t>
            </w:r>
          </w:p>
          <w:p w:rsidR="000153D3" w:rsidRPr="00B56364" w:rsidRDefault="000153D3" w:rsidP="000153D3">
            <w:pPr>
              <w:spacing w:line="276" w:lineRule="auto"/>
              <w:jc w:val="center"/>
              <w:rPr>
                <w:bCs/>
                <w:sz w:val="14"/>
                <w:szCs w:val="14"/>
              </w:rPr>
            </w:pPr>
            <w:r w:rsidRPr="00B56364">
              <w:rPr>
                <w:bCs/>
                <w:sz w:val="14"/>
                <w:szCs w:val="14"/>
              </w:rPr>
              <w:t>w specjalności konstrukcyjno-budowlanej</w:t>
            </w:r>
          </w:p>
          <w:p w:rsidR="006E1F24" w:rsidRPr="00B56364" w:rsidRDefault="000153D3" w:rsidP="000153D3">
            <w:pPr>
              <w:spacing w:line="276" w:lineRule="auto"/>
              <w:jc w:val="center"/>
              <w:rPr>
                <w:bCs/>
                <w:sz w:val="14"/>
                <w:szCs w:val="14"/>
              </w:rPr>
            </w:pPr>
            <w:r w:rsidRPr="00B56364">
              <w:rPr>
                <w:bCs/>
                <w:sz w:val="14"/>
                <w:szCs w:val="14"/>
              </w:rPr>
              <w:t>266/72</w:t>
            </w:r>
          </w:p>
        </w:tc>
        <w:tc>
          <w:tcPr>
            <w:tcW w:w="1559" w:type="dxa"/>
            <w:vAlign w:val="center"/>
          </w:tcPr>
          <w:p w:rsidR="006E1F24" w:rsidRPr="00B56364" w:rsidRDefault="006E1F24" w:rsidP="006E1F24">
            <w:pPr>
              <w:jc w:val="center"/>
              <w:rPr>
                <w:sz w:val="16"/>
                <w:szCs w:val="16"/>
                <w:lang w:eastAsia="pl-PL"/>
              </w:rPr>
            </w:pPr>
            <w:r w:rsidRPr="00B56364">
              <w:rPr>
                <w:sz w:val="16"/>
                <w:szCs w:val="16"/>
                <w:lang w:eastAsia="pl-PL"/>
              </w:rPr>
              <w:t xml:space="preserve">Branża </w:t>
            </w:r>
          </w:p>
          <w:p w:rsidR="006E1F24" w:rsidRPr="00B56364" w:rsidRDefault="006E1F24" w:rsidP="006E1F24">
            <w:pPr>
              <w:jc w:val="center"/>
              <w:rPr>
                <w:sz w:val="16"/>
                <w:szCs w:val="16"/>
                <w:lang w:eastAsia="pl-PL"/>
              </w:rPr>
            </w:pPr>
            <w:r w:rsidRPr="00B56364">
              <w:rPr>
                <w:sz w:val="16"/>
                <w:szCs w:val="16"/>
                <w:lang w:eastAsia="pl-PL"/>
              </w:rPr>
              <w:t>konstrukcyjna</w:t>
            </w:r>
          </w:p>
        </w:tc>
        <w:tc>
          <w:tcPr>
            <w:tcW w:w="1701" w:type="dxa"/>
            <w:vAlign w:val="center"/>
          </w:tcPr>
          <w:p w:rsidR="006E1F24" w:rsidRPr="00B56364" w:rsidRDefault="006E1F24" w:rsidP="006E1F24">
            <w:pPr>
              <w:spacing w:line="276" w:lineRule="auto"/>
            </w:pPr>
          </w:p>
        </w:tc>
      </w:tr>
      <w:tr w:rsidR="0020649E" w:rsidRPr="00B56364" w:rsidTr="005E3E37">
        <w:trPr>
          <w:trHeight w:val="348"/>
        </w:trPr>
        <w:tc>
          <w:tcPr>
            <w:tcW w:w="2637" w:type="dxa"/>
            <w:vAlign w:val="center"/>
          </w:tcPr>
          <w:p w:rsidR="0020649E" w:rsidRPr="00B56364" w:rsidRDefault="0020649E" w:rsidP="00E860BF">
            <w:pPr>
              <w:spacing w:line="276" w:lineRule="auto"/>
              <w:rPr>
                <w:i/>
                <w:sz w:val="14"/>
                <w:szCs w:val="14"/>
              </w:rPr>
            </w:pPr>
            <w:r w:rsidRPr="00B56364">
              <w:rPr>
                <w:i/>
                <w:sz w:val="14"/>
                <w:szCs w:val="14"/>
              </w:rPr>
              <w:t>Projektant sprawdzający</w:t>
            </w:r>
          </w:p>
          <w:p w:rsidR="0020649E" w:rsidRPr="00B56364" w:rsidRDefault="0020649E" w:rsidP="00E860BF">
            <w:pPr>
              <w:spacing w:line="276" w:lineRule="auto"/>
              <w:rPr>
                <w:i/>
                <w:sz w:val="16"/>
                <w:szCs w:val="16"/>
              </w:rPr>
            </w:pPr>
            <w:r w:rsidRPr="00B56364">
              <w:rPr>
                <w:sz w:val="16"/>
                <w:szCs w:val="16"/>
              </w:rPr>
              <w:t>mgr inż.</w:t>
            </w:r>
            <w:r w:rsidRPr="00B56364">
              <w:rPr>
                <w:i/>
                <w:sz w:val="16"/>
                <w:szCs w:val="16"/>
              </w:rPr>
              <w:t xml:space="preserve"> </w:t>
            </w:r>
            <w:r w:rsidRPr="00B56364">
              <w:rPr>
                <w:sz w:val="16"/>
                <w:szCs w:val="16"/>
              </w:rPr>
              <w:t>Paweł Sobótka</w:t>
            </w:r>
          </w:p>
        </w:tc>
        <w:tc>
          <w:tcPr>
            <w:tcW w:w="3544" w:type="dxa"/>
            <w:vAlign w:val="center"/>
          </w:tcPr>
          <w:p w:rsidR="0020649E" w:rsidRPr="00B56364" w:rsidRDefault="0020649E" w:rsidP="00E860BF">
            <w:pPr>
              <w:spacing w:line="276" w:lineRule="auto"/>
              <w:jc w:val="center"/>
              <w:rPr>
                <w:bCs/>
                <w:sz w:val="14"/>
                <w:szCs w:val="14"/>
              </w:rPr>
            </w:pPr>
            <w:r w:rsidRPr="00B56364">
              <w:rPr>
                <w:bCs/>
                <w:sz w:val="14"/>
                <w:szCs w:val="14"/>
              </w:rPr>
              <w:t>do projektowania bez ograniczeń</w:t>
            </w:r>
          </w:p>
          <w:p w:rsidR="0020649E" w:rsidRPr="00B56364" w:rsidRDefault="0020649E" w:rsidP="00E860BF">
            <w:pPr>
              <w:spacing w:line="276" w:lineRule="auto"/>
              <w:jc w:val="center"/>
              <w:rPr>
                <w:bCs/>
                <w:sz w:val="14"/>
                <w:szCs w:val="14"/>
              </w:rPr>
            </w:pPr>
            <w:r w:rsidRPr="00B56364">
              <w:rPr>
                <w:bCs/>
                <w:sz w:val="14"/>
                <w:szCs w:val="14"/>
              </w:rPr>
              <w:t>w specjalności konstrukcyjno-budowlanej</w:t>
            </w:r>
          </w:p>
          <w:p w:rsidR="0020649E" w:rsidRPr="00B56364" w:rsidRDefault="0020649E" w:rsidP="00E860BF">
            <w:pPr>
              <w:spacing w:line="276" w:lineRule="auto"/>
              <w:jc w:val="center"/>
              <w:rPr>
                <w:bCs/>
                <w:sz w:val="14"/>
                <w:szCs w:val="14"/>
              </w:rPr>
            </w:pPr>
            <w:r w:rsidRPr="00B56364">
              <w:rPr>
                <w:bCs/>
                <w:sz w:val="14"/>
                <w:szCs w:val="14"/>
              </w:rPr>
              <w:t>PDK/0219/POOK/23</w:t>
            </w:r>
          </w:p>
        </w:tc>
        <w:tc>
          <w:tcPr>
            <w:tcW w:w="1559" w:type="dxa"/>
            <w:vAlign w:val="center"/>
          </w:tcPr>
          <w:p w:rsidR="0020649E" w:rsidRPr="00B56364" w:rsidRDefault="0020649E" w:rsidP="00E860BF">
            <w:pPr>
              <w:jc w:val="center"/>
              <w:rPr>
                <w:sz w:val="16"/>
                <w:szCs w:val="16"/>
                <w:lang w:eastAsia="pl-PL"/>
              </w:rPr>
            </w:pPr>
            <w:r w:rsidRPr="00B56364">
              <w:rPr>
                <w:sz w:val="16"/>
                <w:szCs w:val="16"/>
                <w:lang w:eastAsia="pl-PL"/>
              </w:rPr>
              <w:t xml:space="preserve">Branża </w:t>
            </w:r>
          </w:p>
          <w:p w:rsidR="0020649E" w:rsidRPr="00B56364" w:rsidRDefault="0020649E" w:rsidP="00E860BF">
            <w:pPr>
              <w:jc w:val="center"/>
              <w:rPr>
                <w:sz w:val="16"/>
                <w:szCs w:val="16"/>
                <w:lang w:eastAsia="pl-PL"/>
              </w:rPr>
            </w:pPr>
            <w:r w:rsidRPr="00B56364">
              <w:rPr>
                <w:sz w:val="16"/>
                <w:szCs w:val="16"/>
                <w:lang w:eastAsia="pl-PL"/>
              </w:rPr>
              <w:t>konstrukcyjna</w:t>
            </w:r>
          </w:p>
        </w:tc>
        <w:tc>
          <w:tcPr>
            <w:tcW w:w="1701" w:type="dxa"/>
            <w:vAlign w:val="center"/>
          </w:tcPr>
          <w:p w:rsidR="0020649E" w:rsidRPr="00B56364" w:rsidRDefault="0020649E" w:rsidP="00E860BF">
            <w:pPr>
              <w:spacing w:line="276" w:lineRule="auto"/>
            </w:pPr>
          </w:p>
        </w:tc>
      </w:tr>
      <w:tr w:rsidR="0020649E" w:rsidRPr="00B56364" w:rsidTr="005E3E37">
        <w:trPr>
          <w:trHeight w:val="601"/>
        </w:trPr>
        <w:tc>
          <w:tcPr>
            <w:tcW w:w="2637" w:type="dxa"/>
            <w:vAlign w:val="center"/>
          </w:tcPr>
          <w:p w:rsidR="0020649E" w:rsidRPr="00B56364" w:rsidRDefault="0020649E" w:rsidP="006E1F24">
            <w:pPr>
              <w:spacing w:line="276" w:lineRule="auto"/>
              <w:rPr>
                <w:i/>
                <w:sz w:val="14"/>
                <w:szCs w:val="14"/>
              </w:rPr>
            </w:pPr>
            <w:r w:rsidRPr="00B56364">
              <w:rPr>
                <w:i/>
                <w:sz w:val="14"/>
                <w:szCs w:val="14"/>
              </w:rPr>
              <w:t>Projektant</w:t>
            </w:r>
          </w:p>
          <w:p w:rsidR="0020649E" w:rsidRPr="00B56364" w:rsidRDefault="0020649E" w:rsidP="006E1F24">
            <w:pPr>
              <w:spacing w:line="276" w:lineRule="auto"/>
              <w:rPr>
                <w:i/>
                <w:sz w:val="14"/>
                <w:szCs w:val="14"/>
              </w:rPr>
            </w:pPr>
            <w:r w:rsidRPr="00B56364">
              <w:rPr>
                <w:sz w:val="16"/>
                <w:szCs w:val="16"/>
              </w:rPr>
              <w:t>mgr inż.</w:t>
            </w:r>
            <w:r w:rsidRPr="00B56364">
              <w:rPr>
                <w:i/>
                <w:sz w:val="16"/>
                <w:szCs w:val="16"/>
              </w:rPr>
              <w:t xml:space="preserve"> </w:t>
            </w:r>
            <w:r w:rsidRPr="00B56364">
              <w:rPr>
                <w:sz w:val="16"/>
                <w:szCs w:val="16"/>
              </w:rPr>
              <w:t>Sebastian Mroczek</w:t>
            </w:r>
          </w:p>
        </w:tc>
        <w:tc>
          <w:tcPr>
            <w:tcW w:w="3544" w:type="dxa"/>
            <w:vAlign w:val="center"/>
          </w:tcPr>
          <w:p w:rsidR="0020649E" w:rsidRPr="00B56364" w:rsidRDefault="0020649E" w:rsidP="0092389E">
            <w:pPr>
              <w:spacing w:line="276" w:lineRule="auto"/>
              <w:jc w:val="center"/>
              <w:rPr>
                <w:sz w:val="14"/>
                <w:szCs w:val="14"/>
              </w:rPr>
            </w:pPr>
            <w:r w:rsidRPr="00B56364">
              <w:rPr>
                <w:sz w:val="14"/>
                <w:szCs w:val="14"/>
              </w:rPr>
              <w:t>do projektowania i kierowania robotami budowlanymi bez ograniczeń w specjalności instalacyjnej w zakresie sieci, instalacji i urządzeń elektrycznych i elektroenergetycznych</w:t>
            </w:r>
          </w:p>
          <w:p w:rsidR="0020649E" w:rsidRPr="00B56364" w:rsidRDefault="0020649E" w:rsidP="006E1F24">
            <w:pPr>
              <w:spacing w:line="276" w:lineRule="auto"/>
              <w:jc w:val="center"/>
              <w:rPr>
                <w:bCs/>
                <w:sz w:val="14"/>
                <w:szCs w:val="14"/>
              </w:rPr>
            </w:pPr>
            <w:r w:rsidRPr="00B56364">
              <w:rPr>
                <w:sz w:val="14"/>
                <w:szCs w:val="14"/>
              </w:rPr>
              <w:t>PDK/0256/PWOE/18</w:t>
            </w:r>
          </w:p>
        </w:tc>
        <w:tc>
          <w:tcPr>
            <w:tcW w:w="1559" w:type="dxa"/>
            <w:vAlign w:val="center"/>
          </w:tcPr>
          <w:p w:rsidR="0020649E" w:rsidRPr="00B56364" w:rsidRDefault="0020649E" w:rsidP="006E1F24">
            <w:pPr>
              <w:jc w:val="center"/>
              <w:rPr>
                <w:sz w:val="16"/>
                <w:szCs w:val="16"/>
                <w:lang w:eastAsia="pl-PL"/>
              </w:rPr>
            </w:pPr>
            <w:r w:rsidRPr="00B56364">
              <w:rPr>
                <w:sz w:val="16"/>
                <w:szCs w:val="16"/>
                <w:lang w:eastAsia="pl-PL"/>
              </w:rPr>
              <w:t>Instalacje elektryczne</w:t>
            </w:r>
          </w:p>
        </w:tc>
        <w:tc>
          <w:tcPr>
            <w:tcW w:w="1701" w:type="dxa"/>
            <w:vAlign w:val="center"/>
          </w:tcPr>
          <w:p w:rsidR="0020649E" w:rsidRPr="00B56364" w:rsidRDefault="0020649E" w:rsidP="006E1F24">
            <w:pPr>
              <w:spacing w:line="276" w:lineRule="auto"/>
            </w:pPr>
          </w:p>
        </w:tc>
      </w:tr>
      <w:tr w:rsidR="0020649E" w:rsidRPr="00B56364" w:rsidTr="005E3E37">
        <w:trPr>
          <w:trHeight w:val="502"/>
        </w:trPr>
        <w:tc>
          <w:tcPr>
            <w:tcW w:w="2637" w:type="dxa"/>
            <w:vAlign w:val="center"/>
          </w:tcPr>
          <w:p w:rsidR="0020649E" w:rsidRPr="00B56364" w:rsidRDefault="0020649E" w:rsidP="006E1F24">
            <w:pPr>
              <w:spacing w:line="276" w:lineRule="auto"/>
              <w:rPr>
                <w:i/>
                <w:sz w:val="14"/>
                <w:szCs w:val="14"/>
              </w:rPr>
            </w:pPr>
            <w:r w:rsidRPr="00B56364">
              <w:rPr>
                <w:i/>
                <w:sz w:val="14"/>
                <w:szCs w:val="14"/>
              </w:rPr>
              <w:t>Projektant sprawdzający</w:t>
            </w:r>
          </w:p>
          <w:p w:rsidR="0020649E" w:rsidRPr="00B56364" w:rsidRDefault="0020649E" w:rsidP="000153D3">
            <w:pPr>
              <w:spacing w:line="276" w:lineRule="auto"/>
              <w:rPr>
                <w:i/>
                <w:sz w:val="14"/>
                <w:szCs w:val="14"/>
              </w:rPr>
            </w:pPr>
            <w:r w:rsidRPr="00B56364">
              <w:rPr>
                <w:sz w:val="16"/>
                <w:szCs w:val="16"/>
              </w:rPr>
              <w:t>mgr inż.</w:t>
            </w:r>
            <w:r w:rsidRPr="00B56364">
              <w:rPr>
                <w:i/>
                <w:sz w:val="16"/>
                <w:szCs w:val="16"/>
              </w:rPr>
              <w:t xml:space="preserve"> </w:t>
            </w:r>
            <w:r w:rsidRPr="00B56364">
              <w:rPr>
                <w:sz w:val="16"/>
                <w:szCs w:val="16"/>
              </w:rPr>
              <w:t>Ryszard Katra</w:t>
            </w:r>
          </w:p>
        </w:tc>
        <w:tc>
          <w:tcPr>
            <w:tcW w:w="3544" w:type="dxa"/>
            <w:vAlign w:val="center"/>
          </w:tcPr>
          <w:p w:rsidR="0020649E" w:rsidRPr="00B56364" w:rsidRDefault="0020649E" w:rsidP="000153D3">
            <w:pPr>
              <w:spacing w:line="276" w:lineRule="auto"/>
              <w:jc w:val="center"/>
              <w:rPr>
                <w:sz w:val="14"/>
                <w:szCs w:val="14"/>
              </w:rPr>
            </w:pPr>
            <w:r w:rsidRPr="00B56364">
              <w:rPr>
                <w:sz w:val="14"/>
                <w:szCs w:val="14"/>
              </w:rPr>
              <w:t>do projektowania w specjalności instalacyjnej w zakresie sieci, instalacji i urządzeń elektrycznych i elektroenergetycznych bez ograniczeń</w:t>
            </w:r>
          </w:p>
          <w:p w:rsidR="0020649E" w:rsidRPr="00B56364" w:rsidRDefault="0020649E" w:rsidP="000153D3">
            <w:pPr>
              <w:spacing w:line="276" w:lineRule="auto"/>
              <w:jc w:val="center"/>
              <w:rPr>
                <w:bCs/>
                <w:sz w:val="14"/>
                <w:szCs w:val="14"/>
              </w:rPr>
            </w:pPr>
            <w:r w:rsidRPr="00B56364">
              <w:rPr>
                <w:sz w:val="14"/>
                <w:szCs w:val="14"/>
              </w:rPr>
              <w:t>MAP/0058/PBE/19</w:t>
            </w:r>
          </w:p>
        </w:tc>
        <w:tc>
          <w:tcPr>
            <w:tcW w:w="1559" w:type="dxa"/>
            <w:vAlign w:val="center"/>
          </w:tcPr>
          <w:p w:rsidR="0020649E" w:rsidRPr="00B56364" w:rsidRDefault="0020649E" w:rsidP="006E1F24">
            <w:pPr>
              <w:jc w:val="center"/>
              <w:rPr>
                <w:sz w:val="16"/>
                <w:szCs w:val="16"/>
                <w:lang w:eastAsia="pl-PL"/>
              </w:rPr>
            </w:pPr>
            <w:r w:rsidRPr="00B56364">
              <w:rPr>
                <w:sz w:val="16"/>
                <w:szCs w:val="16"/>
                <w:lang w:eastAsia="pl-PL"/>
              </w:rPr>
              <w:t>Instalacje elektryczne</w:t>
            </w:r>
          </w:p>
        </w:tc>
        <w:tc>
          <w:tcPr>
            <w:tcW w:w="1701" w:type="dxa"/>
            <w:vAlign w:val="center"/>
          </w:tcPr>
          <w:p w:rsidR="0020649E" w:rsidRPr="00B56364" w:rsidRDefault="005E3E37" w:rsidP="006E1F24">
            <w:pPr>
              <w:spacing w:line="276" w:lineRule="auto"/>
            </w:pPr>
            <w:r w:rsidRPr="00B56364">
              <w:rPr>
                <w:noProof/>
                <w:lang w:eastAsia="pl-PL"/>
              </w:rPr>
              <w:drawing>
                <wp:inline distT="0" distB="0" distL="0" distR="0" wp14:anchorId="293E6FD7" wp14:editId="5B5566BE">
                  <wp:extent cx="978196" cy="377197"/>
                  <wp:effectExtent l="0" t="0" r="0" b="381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997912" cy="384799"/>
                          </a:xfrm>
                          <a:prstGeom prst="rect">
                            <a:avLst/>
                          </a:prstGeom>
                        </pic:spPr>
                      </pic:pic>
                    </a:graphicData>
                  </a:graphic>
                </wp:inline>
              </w:drawing>
            </w:r>
          </w:p>
        </w:tc>
      </w:tr>
      <w:tr w:rsidR="0020649E" w:rsidRPr="00B56364" w:rsidTr="005E3E37">
        <w:trPr>
          <w:trHeight w:val="521"/>
        </w:trPr>
        <w:tc>
          <w:tcPr>
            <w:tcW w:w="2637" w:type="dxa"/>
            <w:vAlign w:val="center"/>
          </w:tcPr>
          <w:p w:rsidR="0020649E" w:rsidRPr="00B56364" w:rsidRDefault="0020649E" w:rsidP="006E1F24">
            <w:pPr>
              <w:spacing w:line="276" w:lineRule="auto"/>
              <w:rPr>
                <w:i/>
                <w:sz w:val="14"/>
                <w:szCs w:val="14"/>
              </w:rPr>
            </w:pPr>
            <w:r w:rsidRPr="00B56364">
              <w:rPr>
                <w:i/>
                <w:sz w:val="14"/>
                <w:szCs w:val="14"/>
              </w:rPr>
              <w:t>Projektant</w:t>
            </w:r>
          </w:p>
          <w:p w:rsidR="0020649E" w:rsidRPr="00B56364" w:rsidRDefault="0020649E" w:rsidP="000153D3">
            <w:pPr>
              <w:spacing w:line="276" w:lineRule="auto"/>
              <w:rPr>
                <w:i/>
                <w:sz w:val="14"/>
                <w:szCs w:val="14"/>
              </w:rPr>
            </w:pPr>
            <w:r w:rsidRPr="00B56364">
              <w:rPr>
                <w:sz w:val="16"/>
                <w:szCs w:val="16"/>
              </w:rPr>
              <w:t>mgr inż.</w:t>
            </w:r>
            <w:r w:rsidRPr="00B56364">
              <w:rPr>
                <w:i/>
                <w:sz w:val="16"/>
                <w:szCs w:val="16"/>
              </w:rPr>
              <w:t xml:space="preserve"> </w:t>
            </w:r>
            <w:r w:rsidRPr="00B56364">
              <w:rPr>
                <w:sz w:val="16"/>
                <w:szCs w:val="16"/>
              </w:rPr>
              <w:t>Leszek Konopka</w:t>
            </w:r>
          </w:p>
        </w:tc>
        <w:tc>
          <w:tcPr>
            <w:tcW w:w="3544" w:type="dxa"/>
            <w:vAlign w:val="center"/>
          </w:tcPr>
          <w:p w:rsidR="0020649E" w:rsidRPr="00B56364" w:rsidRDefault="0020649E" w:rsidP="000153D3">
            <w:pPr>
              <w:spacing w:line="276" w:lineRule="auto"/>
              <w:jc w:val="center"/>
              <w:rPr>
                <w:sz w:val="14"/>
                <w:szCs w:val="14"/>
              </w:rPr>
            </w:pPr>
            <w:r w:rsidRPr="00B56364">
              <w:rPr>
                <w:sz w:val="14"/>
                <w:szCs w:val="14"/>
              </w:rPr>
              <w:t>do projektowania bez ograniczeń w specjalności instalacyjnej w zakresie sieci, instalacji i urządzeń cieplnych,  wentylacyjnych, gazowych, wodociągowych i kanalizacyjnych</w:t>
            </w:r>
          </w:p>
          <w:p w:rsidR="0020649E" w:rsidRPr="00B56364" w:rsidRDefault="0020649E" w:rsidP="000153D3">
            <w:pPr>
              <w:spacing w:line="276" w:lineRule="auto"/>
              <w:jc w:val="center"/>
              <w:rPr>
                <w:sz w:val="14"/>
                <w:szCs w:val="14"/>
              </w:rPr>
            </w:pPr>
            <w:r w:rsidRPr="00B56364">
              <w:rPr>
                <w:sz w:val="14"/>
                <w:szCs w:val="14"/>
              </w:rPr>
              <w:t>PDK/0058/POOS/22</w:t>
            </w:r>
          </w:p>
        </w:tc>
        <w:tc>
          <w:tcPr>
            <w:tcW w:w="1559" w:type="dxa"/>
            <w:vAlign w:val="center"/>
          </w:tcPr>
          <w:p w:rsidR="0020649E" w:rsidRPr="00B56364" w:rsidRDefault="0020649E" w:rsidP="000153D3">
            <w:pPr>
              <w:jc w:val="center"/>
              <w:rPr>
                <w:sz w:val="16"/>
                <w:szCs w:val="16"/>
                <w:lang w:eastAsia="pl-PL"/>
              </w:rPr>
            </w:pPr>
            <w:r w:rsidRPr="00B56364">
              <w:rPr>
                <w:sz w:val="16"/>
                <w:szCs w:val="16"/>
                <w:lang w:eastAsia="pl-PL"/>
              </w:rPr>
              <w:t>Instalacje sanitarne</w:t>
            </w:r>
          </w:p>
        </w:tc>
        <w:tc>
          <w:tcPr>
            <w:tcW w:w="1701" w:type="dxa"/>
            <w:vAlign w:val="center"/>
          </w:tcPr>
          <w:p w:rsidR="0020649E" w:rsidRPr="00B56364" w:rsidRDefault="0020649E" w:rsidP="006E1F24">
            <w:pPr>
              <w:spacing w:line="276" w:lineRule="auto"/>
            </w:pPr>
          </w:p>
        </w:tc>
      </w:tr>
      <w:tr w:rsidR="003F64C2" w:rsidRPr="00B56364" w:rsidTr="005E3E37">
        <w:trPr>
          <w:trHeight w:val="521"/>
        </w:trPr>
        <w:tc>
          <w:tcPr>
            <w:tcW w:w="2637" w:type="dxa"/>
            <w:vAlign w:val="center"/>
          </w:tcPr>
          <w:p w:rsidR="003F64C2" w:rsidRDefault="003F64C2" w:rsidP="004C1B8E">
            <w:pPr>
              <w:rPr>
                <w:i/>
                <w:sz w:val="16"/>
                <w:szCs w:val="18"/>
              </w:rPr>
            </w:pPr>
            <w:r>
              <w:rPr>
                <w:i/>
                <w:sz w:val="16"/>
                <w:szCs w:val="18"/>
              </w:rPr>
              <w:t>Sprawdzający – branża sanitarna</w:t>
            </w:r>
          </w:p>
          <w:p w:rsidR="003F64C2" w:rsidRDefault="003F64C2" w:rsidP="004C1B8E">
            <w:pPr>
              <w:rPr>
                <w:i/>
                <w:sz w:val="18"/>
                <w:szCs w:val="18"/>
                <w:lang w:eastAsia="en-US"/>
              </w:rPr>
            </w:pPr>
            <w:r>
              <w:rPr>
                <w:sz w:val="18"/>
              </w:rPr>
              <w:t>mgr inż. Janusz Mokrzycki</w:t>
            </w:r>
          </w:p>
        </w:tc>
        <w:tc>
          <w:tcPr>
            <w:tcW w:w="3544" w:type="dxa"/>
            <w:vAlign w:val="center"/>
          </w:tcPr>
          <w:p w:rsidR="003F64C2" w:rsidRDefault="003F64C2" w:rsidP="004C1B8E">
            <w:pPr>
              <w:jc w:val="center"/>
              <w:rPr>
                <w:color w:val="595959" w:themeColor="text1" w:themeTint="A6"/>
                <w:sz w:val="13"/>
                <w:szCs w:val="13"/>
              </w:rPr>
            </w:pPr>
            <w:r>
              <w:rPr>
                <w:color w:val="595959" w:themeColor="text1" w:themeTint="A6"/>
                <w:sz w:val="13"/>
                <w:szCs w:val="13"/>
              </w:rPr>
              <w:t>do projektowania i kierowania robotami budowlanym bez ograniczeń w specjalności instalacji w zakresie sieci, instalacji i urządzeń cieplnych, wentylacyjnych, gazowych, wodociągowych i kanalizacyjnych</w:t>
            </w:r>
          </w:p>
          <w:p w:rsidR="003F64C2" w:rsidRDefault="003F64C2" w:rsidP="004C1B8E">
            <w:pPr>
              <w:jc w:val="center"/>
              <w:rPr>
                <w:color w:val="595959" w:themeColor="text1" w:themeTint="A6"/>
                <w:sz w:val="14"/>
                <w:szCs w:val="16"/>
                <w:lang w:eastAsia="en-US"/>
              </w:rPr>
            </w:pPr>
            <w:r w:rsidRPr="00CA055B">
              <w:rPr>
                <w:color w:val="000000"/>
                <w:sz w:val="14"/>
                <w:lang w:eastAsia="pl-PL"/>
              </w:rPr>
              <w:t>PDK/0032/POOS/04</w:t>
            </w:r>
          </w:p>
        </w:tc>
        <w:tc>
          <w:tcPr>
            <w:tcW w:w="1559" w:type="dxa"/>
            <w:vAlign w:val="center"/>
          </w:tcPr>
          <w:p w:rsidR="003F64C2" w:rsidRPr="00B56364" w:rsidRDefault="003F64C2" w:rsidP="000153D3">
            <w:pPr>
              <w:jc w:val="center"/>
              <w:rPr>
                <w:sz w:val="16"/>
                <w:szCs w:val="16"/>
                <w:lang w:eastAsia="pl-PL"/>
              </w:rPr>
            </w:pPr>
            <w:r w:rsidRPr="00B56364">
              <w:rPr>
                <w:sz w:val="16"/>
                <w:szCs w:val="16"/>
                <w:lang w:eastAsia="pl-PL"/>
              </w:rPr>
              <w:t>Instalacje sanitarne</w:t>
            </w:r>
          </w:p>
        </w:tc>
        <w:tc>
          <w:tcPr>
            <w:tcW w:w="1701" w:type="dxa"/>
            <w:vAlign w:val="center"/>
          </w:tcPr>
          <w:p w:rsidR="003F64C2" w:rsidRPr="00B56364" w:rsidRDefault="003F64C2" w:rsidP="006E1F24">
            <w:pPr>
              <w:spacing w:line="276" w:lineRule="auto"/>
            </w:pPr>
          </w:p>
        </w:tc>
      </w:tr>
    </w:tbl>
    <w:p w:rsidR="006E1F24" w:rsidRPr="00B56364" w:rsidRDefault="006E1F24" w:rsidP="006E1F24">
      <w:pPr>
        <w:tabs>
          <w:tab w:val="left" w:pos="1545"/>
        </w:tabs>
        <w:rPr>
          <w:sz w:val="6"/>
          <w:szCs w:val="6"/>
          <w:lang w:eastAsia="pl-PL"/>
        </w:rPr>
      </w:pPr>
    </w:p>
    <w:p w:rsidR="006E1F24" w:rsidRPr="00B56364" w:rsidRDefault="000153D3" w:rsidP="006E1F24">
      <w:pPr>
        <w:jc w:val="center"/>
        <w:rPr>
          <w:lang w:eastAsia="pl-PL"/>
        </w:rPr>
      </w:pPr>
      <w:r w:rsidRPr="00B56364">
        <w:rPr>
          <w:szCs w:val="18"/>
          <w:lang w:eastAsia="pl-PL"/>
        </w:rPr>
        <w:t>Rzeszów</w:t>
      </w:r>
      <w:r w:rsidR="00684A9E" w:rsidRPr="00B56364">
        <w:rPr>
          <w:szCs w:val="18"/>
          <w:lang w:eastAsia="pl-PL"/>
        </w:rPr>
        <w:t>, 11</w:t>
      </w:r>
      <w:r w:rsidR="006E1F24" w:rsidRPr="00B56364">
        <w:rPr>
          <w:szCs w:val="18"/>
          <w:lang w:eastAsia="pl-PL"/>
        </w:rPr>
        <w:t xml:space="preserve">.2025 </w:t>
      </w:r>
      <w:r w:rsidR="006E1F24" w:rsidRPr="00B56364">
        <w:rPr>
          <w:lang w:eastAsia="pl-PL"/>
        </w:rPr>
        <w:t>r.</w:t>
      </w:r>
    </w:p>
    <w:p w:rsidR="000153D3" w:rsidRPr="00B56364" w:rsidRDefault="000153D3" w:rsidP="000153D3">
      <w:pPr>
        <w:suppressAutoHyphens w:val="0"/>
        <w:spacing w:after="200" w:line="276" w:lineRule="auto"/>
        <w:rPr>
          <w:lang w:eastAsia="pl-PL"/>
        </w:rPr>
      </w:pPr>
      <w:r w:rsidRPr="00B56364">
        <w:rPr>
          <w:lang w:eastAsia="pl-PL"/>
        </w:rPr>
        <w:br w:type="page"/>
      </w:r>
    </w:p>
    <w:p w:rsidR="00DC082E" w:rsidRPr="00B56364" w:rsidRDefault="00DC082E" w:rsidP="00DC082E">
      <w:pPr>
        <w:pBdr>
          <w:top w:val="single" w:sz="4" w:space="1" w:color="000000"/>
          <w:left w:val="single" w:sz="4" w:space="4" w:color="000000"/>
          <w:bottom w:val="single" w:sz="4" w:space="1" w:color="000000"/>
          <w:right w:val="single" w:sz="4" w:space="0" w:color="000000"/>
        </w:pBdr>
        <w:jc w:val="center"/>
      </w:pPr>
      <w:r w:rsidRPr="00B56364">
        <w:rPr>
          <w:rFonts w:cs="Arial"/>
          <w:sz w:val="16"/>
          <w:szCs w:val="16"/>
        </w:rPr>
        <w:lastRenderedPageBreak/>
        <w:t>Spis treści</w:t>
      </w:r>
    </w:p>
    <w:p w:rsidR="00DC082E" w:rsidRPr="00B56364" w:rsidRDefault="00DC082E" w:rsidP="00DC082E">
      <w:pPr>
        <w:rPr>
          <w:rFonts w:cs="Arial"/>
          <w:b/>
        </w:rPr>
      </w:pPr>
    </w:p>
    <w:p w:rsidR="00C73887" w:rsidRPr="00B56364" w:rsidRDefault="00C73887" w:rsidP="00C73887">
      <w:pPr>
        <w:rPr>
          <w:rFonts w:cs="Arial"/>
          <w:b/>
        </w:rPr>
      </w:pPr>
      <w:r w:rsidRPr="00B56364">
        <w:rPr>
          <w:rFonts w:cs="Arial"/>
          <w:b/>
        </w:rPr>
        <w:t>SPIS TOMÓW:</w:t>
      </w:r>
    </w:p>
    <w:p w:rsidR="00C73887" w:rsidRPr="00B56364" w:rsidRDefault="00C73887" w:rsidP="00C73887">
      <w:pPr>
        <w:rPr>
          <w:rFonts w:cs="Arial"/>
          <w:b/>
        </w:rPr>
      </w:pPr>
      <w:r w:rsidRPr="00B56364">
        <w:rPr>
          <w:rFonts w:cs="Arial"/>
          <w:b/>
        </w:rPr>
        <w:t xml:space="preserve"> </w:t>
      </w:r>
    </w:p>
    <w:p w:rsidR="00113782" w:rsidRPr="00B56364" w:rsidRDefault="00C6219A" w:rsidP="00C73887">
      <w:pPr>
        <w:rPr>
          <w:rFonts w:cs="Arial"/>
          <w:b/>
        </w:rPr>
      </w:pPr>
      <w:r w:rsidRPr="00B56364">
        <w:rPr>
          <w:rFonts w:cs="Arial"/>
          <w:b/>
        </w:rPr>
        <w:t xml:space="preserve">TOM </w:t>
      </w:r>
      <w:r w:rsidRPr="00B56364">
        <w:rPr>
          <w:rFonts w:cs="Arial"/>
          <w:b/>
        </w:rPr>
        <w:tab/>
        <w:t>I/</w:t>
      </w:r>
      <w:r w:rsidR="00B476BF" w:rsidRPr="00B56364">
        <w:rPr>
          <w:rFonts w:cs="Arial"/>
          <w:b/>
        </w:rPr>
        <w:t>I</w:t>
      </w:r>
      <w:r w:rsidRPr="00B56364">
        <w:rPr>
          <w:rFonts w:cs="Arial"/>
          <w:b/>
        </w:rPr>
        <w:t xml:space="preserve">V </w:t>
      </w:r>
      <w:r w:rsidRPr="00B56364">
        <w:rPr>
          <w:rFonts w:cs="Arial"/>
          <w:b/>
        </w:rPr>
        <w:tab/>
        <w:t xml:space="preserve">– PT [A] </w:t>
      </w:r>
    </w:p>
    <w:p w:rsidR="00C73887" w:rsidRPr="00B56364" w:rsidRDefault="00C73887" w:rsidP="00C73887">
      <w:r w:rsidRPr="00B56364">
        <w:rPr>
          <w:rFonts w:cs="Arial"/>
          <w:b/>
        </w:rPr>
        <w:t xml:space="preserve">TOM </w:t>
      </w:r>
      <w:r w:rsidR="00C6219A" w:rsidRPr="00B56364">
        <w:rPr>
          <w:rFonts w:cs="Arial"/>
          <w:b/>
        </w:rPr>
        <w:tab/>
      </w:r>
      <w:r w:rsidRPr="00B56364">
        <w:rPr>
          <w:rFonts w:cs="Arial"/>
          <w:b/>
        </w:rPr>
        <w:t>I</w:t>
      </w:r>
      <w:r w:rsidR="00C6219A" w:rsidRPr="00B56364">
        <w:rPr>
          <w:rFonts w:cs="Arial"/>
          <w:b/>
        </w:rPr>
        <w:t>I</w:t>
      </w:r>
      <w:r w:rsidRPr="00B56364">
        <w:rPr>
          <w:rFonts w:cs="Arial"/>
          <w:b/>
        </w:rPr>
        <w:t>/</w:t>
      </w:r>
      <w:r w:rsidR="00B476BF" w:rsidRPr="00B56364">
        <w:rPr>
          <w:rFonts w:cs="Arial"/>
          <w:b/>
        </w:rPr>
        <w:t>I</w:t>
      </w:r>
      <w:r w:rsidRPr="00B56364">
        <w:rPr>
          <w:rFonts w:cs="Arial"/>
          <w:b/>
        </w:rPr>
        <w:t xml:space="preserve">V </w:t>
      </w:r>
      <w:r w:rsidR="00C6219A" w:rsidRPr="00B56364">
        <w:rPr>
          <w:rFonts w:cs="Arial"/>
          <w:b/>
        </w:rPr>
        <w:tab/>
        <w:t>–</w:t>
      </w:r>
      <w:r w:rsidRPr="00B56364">
        <w:rPr>
          <w:rFonts w:cs="Arial"/>
          <w:b/>
        </w:rPr>
        <w:t xml:space="preserve"> PT [K]</w:t>
      </w:r>
      <w:r w:rsidR="00C6219A" w:rsidRPr="00B56364">
        <w:rPr>
          <w:rFonts w:cs="Arial"/>
          <w:b/>
        </w:rPr>
        <w:t xml:space="preserve"> </w:t>
      </w:r>
    </w:p>
    <w:p w:rsidR="00C73887" w:rsidRPr="00B56364" w:rsidRDefault="00C73887" w:rsidP="00C73887">
      <w:pPr>
        <w:rPr>
          <w:lang w:val="en-US"/>
        </w:rPr>
      </w:pPr>
      <w:r w:rsidRPr="00B56364">
        <w:rPr>
          <w:rFonts w:cs="Arial"/>
          <w:b/>
          <w:lang w:val="en-US"/>
        </w:rPr>
        <w:t xml:space="preserve">TOM </w:t>
      </w:r>
      <w:r w:rsidR="00C6219A" w:rsidRPr="00B56364">
        <w:rPr>
          <w:rFonts w:cs="Arial"/>
          <w:b/>
          <w:lang w:val="en-US"/>
        </w:rPr>
        <w:tab/>
      </w:r>
      <w:r w:rsidR="00113782" w:rsidRPr="00B56364">
        <w:rPr>
          <w:rFonts w:cs="Arial"/>
          <w:b/>
          <w:lang w:val="en-US"/>
        </w:rPr>
        <w:t>III</w:t>
      </w:r>
      <w:r w:rsidRPr="00B56364">
        <w:rPr>
          <w:rFonts w:cs="Arial"/>
          <w:b/>
          <w:lang w:val="en-US"/>
        </w:rPr>
        <w:t>/</w:t>
      </w:r>
      <w:r w:rsidR="00B476BF" w:rsidRPr="00B56364">
        <w:rPr>
          <w:rFonts w:cs="Arial"/>
          <w:b/>
          <w:lang w:val="en-US"/>
        </w:rPr>
        <w:t>I</w:t>
      </w:r>
      <w:r w:rsidR="00A95FF4" w:rsidRPr="00B56364">
        <w:rPr>
          <w:rFonts w:cs="Arial"/>
          <w:b/>
          <w:lang w:val="en-US"/>
        </w:rPr>
        <w:t>II</w:t>
      </w:r>
      <w:r w:rsidRPr="00B56364">
        <w:rPr>
          <w:rFonts w:cs="Arial"/>
          <w:b/>
          <w:lang w:val="en-US"/>
        </w:rPr>
        <w:t xml:space="preserve"> </w:t>
      </w:r>
      <w:r w:rsidR="00C6219A" w:rsidRPr="00B56364">
        <w:rPr>
          <w:rFonts w:cs="Arial"/>
          <w:b/>
          <w:lang w:val="en-US"/>
        </w:rPr>
        <w:tab/>
        <w:t>–</w:t>
      </w:r>
      <w:r w:rsidR="00A95FF4" w:rsidRPr="00B56364">
        <w:rPr>
          <w:rFonts w:cs="Arial"/>
          <w:b/>
          <w:lang w:val="en-US"/>
        </w:rPr>
        <w:t xml:space="preserve"> PT [S</w:t>
      </w:r>
      <w:r w:rsidRPr="00B56364">
        <w:rPr>
          <w:rFonts w:cs="Arial"/>
          <w:b/>
          <w:lang w:val="en-US"/>
        </w:rPr>
        <w:t>]</w:t>
      </w:r>
      <w:r w:rsidR="00C6219A" w:rsidRPr="00B56364">
        <w:rPr>
          <w:rFonts w:cs="Arial"/>
          <w:b/>
          <w:lang w:val="en-US"/>
        </w:rPr>
        <w:t xml:space="preserve"> </w:t>
      </w:r>
    </w:p>
    <w:p w:rsidR="00C73887" w:rsidRPr="00B56364" w:rsidRDefault="00C73887" w:rsidP="00C73887">
      <w:pPr>
        <w:rPr>
          <w:lang w:val="en-US"/>
        </w:rPr>
      </w:pPr>
    </w:p>
    <w:p w:rsidR="00DC082E" w:rsidRPr="00B56364" w:rsidRDefault="00DC082E" w:rsidP="00DC082E">
      <w:pPr>
        <w:rPr>
          <w:rFonts w:cs="Arial"/>
          <w:b/>
          <w:lang w:val="en-US"/>
        </w:rPr>
      </w:pPr>
    </w:p>
    <w:p w:rsidR="00DC082E" w:rsidRPr="00B56364" w:rsidRDefault="00DC082E" w:rsidP="00DC082E">
      <w:pPr>
        <w:rPr>
          <w:rFonts w:cs="Arial"/>
          <w:b/>
          <w:lang w:val="en-US"/>
        </w:rPr>
      </w:pPr>
    </w:p>
    <w:p w:rsidR="00DC082E" w:rsidRPr="00B56364" w:rsidRDefault="00DC082E" w:rsidP="00DC082E">
      <w:r w:rsidRPr="00B56364">
        <w:rPr>
          <w:rFonts w:cs="Arial"/>
          <w:b/>
        </w:rPr>
        <w:t>SPIS TREŚCI TOMU I PT [A]:</w:t>
      </w:r>
    </w:p>
    <w:p w:rsidR="00DC082E" w:rsidRPr="00B56364" w:rsidRDefault="00DC082E" w:rsidP="00DC082E">
      <w:pPr>
        <w:rPr>
          <w:rFonts w:cs="Arial"/>
          <w:b/>
        </w:rPr>
      </w:pPr>
    </w:p>
    <w:p w:rsidR="00DC082E" w:rsidRPr="00B56364" w:rsidRDefault="00DC082E" w:rsidP="00926FE2">
      <w:pPr>
        <w:numPr>
          <w:ilvl w:val="0"/>
          <w:numId w:val="1"/>
        </w:numPr>
        <w:ind w:left="567" w:hanging="567"/>
        <w:jc w:val="both"/>
      </w:pPr>
      <w:r w:rsidRPr="00B56364">
        <w:rPr>
          <w:rFonts w:cs="Arial"/>
          <w:b/>
        </w:rPr>
        <w:t>ZAWARTOŚĆ CZĘŚCI OPISOWEJ:</w:t>
      </w:r>
    </w:p>
    <w:p w:rsidR="00D945C6" w:rsidRPr="00B56364" w:rsidRDefault="00DC082E" w:rsidP="00D945C6">
      <w:pPr>
        <w:widowControl w:val="0"/>
        <w:numPr>
          <w:ilvl w:val="1"/>
          <w:numId w:val="1"/>
        </w:numPr>
        <w:ind w:left="567" w:hanging="567"/>
        <w:jc w:val="both"/>
        <w:rPr>
          <w:rFonts w:cs="Arial"/>
        </w:rPr>
      </w:pPr>
      <w:r w:rsidRPr="00B56364">
        <w:rPr>
          <w:rStyle w:val="markedcontent"/>
          <w:rFonts w:cs="Arial"/>
        </w:rPr>
        <w:t>ROZWIĄZANIA KONSTRUKCYJNE OBIEKTU BUDOWLANEGO, ZASTOSOWANE SCHEMATY KONSTRUKCYJNE (STATYCZNE), ZAŁOŻENIA PRZYJĘTE DO OBLICZEŃ KONSTRUKCJI, W TYM DOTYCZĄCE OBCIĄŻEŃ, ORAZ PODSTAWOWE WYNIKI TYCH OBLICZEŃ, ROZWIĄZANIA KONSTRUKCYJNO-MATERIAŁOWE PODSTAWOWYCH ELEMENTÓW KONSTRUKCJI OBIEKTU</w:t>
      </w:r>
    </w:p>
    <w:p w:rsidR="00DC082E" w:rsidRPr="00B56364" w:rsidRDefault="00DC082E" w:rsidP="00D945C6">
      <w:pPr>
        <w:numPr>
          <w:ilvl w:val="1"/>
          <w:numId w:val="1"/>
        </w:numPr>
        <w:ind w:left="567" w:hanging="567"/>
        <w:jc w:val="both"/>
        <w:rPr>
          <w:rStyle w:val="markedcontent"/>
          <w:rFonts w:cs="Arial"/>
        </w:rPr>
      </w:pPr>
      <w:r w:rsidRPr="00B56364">
        <w:rPr>
          <w:rStyle w:val="markedcontent"/>
          <w:rFonts w:cs="Arial"/>
        </w:rPr>
        <w:t>GEOTECHNICZNE WARUNKI I SPOSÓB POSADOWIENIA OBIEKTU BUDOWLANEGO</w:t>
      </w:r>
    </w:p>
    <w:p w:rsidR="00DC082E" w:rsidRPr="00B56364" w:rsidRDefault="00DC082E" w:rsidP="00D945C6">
      <w:pPr>
        <w:numPr>
          <w:ilvl w:val="1"/>
          <w:numId w:val="1"/>
        </w:numPr>
        <w:ind w:left="567" w:hanging="567"/>
        <w:jc w:val="both"/>
        <w:rPr>
          <w:rFonts w:cs="Arial"/>
        </w:rPr>
      </w:pPr>
      <w:r w:rsidRPr="00B56364">
        <w:rPr>
          <w:rStyle w:val="markedcontent"/>
          <w:rFonts w:cs="Arial"/>
        </w:rPr>
        <w:t>DOKUMENTACJ</w:t>
      </w:r>
      <w:r w:rsidR="00D945C6" w:rsidRPr="00B56364">
        <w:rPr>
          <w:rStyle w:val="markedcontent"/>
          <w:rFonts w:cs="Arial"/>
        </w:rPr>
        <w:t>A</w:t>
      </w:r>
      <w:r w:rsidRPr="00B56364">
        <w:rPr>
          <w:rStyle w:val="markedcontent"/>
          <w:rFonts w:cs="Arial"/>
        </w:rPr>
        <w:t xml:space="preserve"> GEOLOGICZNO-INŻYNIERSK</w:t>
      </w:r>
      <w:r w:rsidR="00D945C6" w:rsidRPr="00B56364">
        <w:rPr>
          <w:rStyle w:val="markedcontent"/>
          <w:rFonts w:cs="Arial"/>
        </w:rPr>
        <w:t>A</w:t>
      </w:r>
    </w:p>
    <w:p w:rsidR="00DC082E" w:rsidRPr="00B56364" w:rsidRDefault="00DC082E" w:rsidP="00D945C6">
      <w:pPr>
        <w:numPr>
          <w:ilvl w:val="1"/>
          <w:numId w:val="1"/>
        </w:numPr>
        <w:ind w:left="567" w:hanging="567"/>
        <w:jc w:val="both"/>
        <w:rPr>
          <w:rStyle w:val="markedcontent"/>
          <w:rFonts w:cs="Arial"/>
        </w:rPr>
      </w:pPr>
      <w:r w:rsidRPr="00B56364">
        <w:rPr>
          <w:rStyle w:val="markedcontent"/>
          <w:rFonts w:cs="Arial"/>
        </w:rPr>
        <w:t>ROZWIĄZANIA KONSTRUKCYJNO-MATERIAŁOWE WEWNĘTRZNYCH I ZEWNĘTRZNYCH PRZEGRÓD BUDOWLANYCH.</w:t>
      </w:r>
    </w:p>
    <w:p w:rsidR="00DC082E" w:rsidRPr="00B56364" w:rsidRDefault="00DC082E" w:rsidP="00D945C6">
      <w:pPr>
        <w:numPr>
          <w:ilvl w:val="1"/>
          <w:numId w:val="1"/>
        </w:numPr>
        <w:ind w:left="567" w:hanging="567"/>
        <w:jc w:val="both"/>
        <w:rPr>
          <w:rFonts w:cs="Arial"/>
        </w:rPr>
      </w:pPr>
      <w:r w:rsidRPr="00B56364">
        <w:rPr>
          <w:rStyle w:val="markedcontent"/>
          <w:rFonts w:cs="Arial"/>
        </w:rPr>
        <w:t>PODSTAWOWE PARAMETRY TECHNOLOGICZNE ORAZ WSPÓŁZALEŻNOŚCI URZĄDZEŃ I WYPOSAŻENIA ZWIĄZANEGO Z PRZEZNACZENIEM</w:t>
      </w:r>
      <w:r w:rsidRPr="00B56364">
        <w:rPr>
          <w:rFonts w:cs="Arial"/>
        </w:rPr>
        <w:t xml:space="preserve"> </w:t>
      </w:r>
      <w:r w:rsidRPr="00B56364">
        <w:rPr>
          <w:rStyle w:val="markedcontent"/>
          <w:rFonts w:cs="Arial"/>
        </w:rPr>
        <w:t>OBIEKTU I JEGO ROZWIĄZANIAMI BUDOWLANYMI – W PRZYPADKU ZAMIERZENIA BUDOWLANEGO DOTYCZĄCEGO OBIEKTU BUDOWLANEGO USŁUGOWEGO LUB PRODUKCYJNEGO</w:t>
      </w:r>
      <w:r w:rsidRPr="00B56364">
        <w:rPr>
          <w:rFonts w:cs="Arial"/>
        </w:rPr>
        <w:t>.</w:t>
      </w:r>
    </w:p>
    <w:p w:rsidR="00DC082E" w:rsidRPr="00B56364" w:rsidRDefault="00DC082E" w:rsidP="00D945C6">
      <w:pPr>
        <w:numPr>
          <w:ilvl w:val="1"/>
          <w:numId w:val="1"/>
        </w:numPr>
        <w:ind w:left="567" w:hanging="567"/>
        <w:jc w:val="both"/>
        <w:rPr>
          <w:rStyle w:val="markedcontent"/>
          <w:rFonts w:cs="Arial"/>
        </w:rPr>
      </w:pPr>
      <w:r w:rsidRPr="00B56364">
        <w:rPr>
          <w:rStyle w:val="markedcontent"/>
          <w:rFonts w:cs="Arial"/>
        </w:rPr>
        <w:t>ROZWIĄZANIA BUDOWLANE I TECHNICZNO-INSTALACYJNE, NAWIĄZUJĄCE DO WARUNKÓW TERENU, WYSTĘPUJĄCE WZDŁUŻ TRASY</w:t>
      </w:r>
      <w:r w:rsidRPr="00B56364">
        <w:rPr>
          <w:rFonts w:cs="Arial"/>
        </w:rPr>
        <w:t xml:space="preserve"> </w:t>
      </w:r>
      <w:r w:rsidRPr="00B56364">
        <w:rPr>
          <w:rStyle w:val="markedcontent"/>
          <w:rFonts w:cs="Arial"/>
        </w:rPr>
        <w:t>OBIEKTU BUDOWLANEGO, ORAZ ROZWIĄZANIA TECHNICZNO-BUDOWLANE W MIEJSCACH CHARAKTERYSTYCZNYCH LUB O SZCZEGÓLNYM</w:t>
      </w:r>
      <w:r w:rsidRPr="00B56364">
        <w:rPr>
          <w:rFonts w:cs="Arial"/>
        </w:rPr>
        <w:t xml:space="preserve"> </w:t>
      </w:r>
      <w:r w:rsidRPr="00B56364">
        <w:rPr>
          <w:rStyle w:val="markedcontent"/>
          <w:rFonts w:cs="Arial"/>
        </w:rPr>
        <w:t>ZNACZENIU DLA FUNKCJONOWANIA OBIEKTU ALBO ISTOTNE ZE WZGLĘDÓW BEZPIECZEŃSTWA, Z UWZGLĘDNIENIEM WYMAGANYCH</w:t>
      </w:r>
      <w:r w:rsidRPr="00B56364">
        <w:rPr>
          <w:rFonts w:cs="Arial"/>
        </w:rPr>
        <w:t xml:space="preserve"> </w:t>
      </w:r>
      <w:r w:rsidRPr="00B56364">
        <w:rPr>
          <w:rStyle w:val="markedcontent"/>
          <w:rFonts w:cs="Arial"/>
        </w:rPr>
        <w:t>STREF OCHRONNYCH – W PRZYPADKU ZAMIERZENIA BUDOWLANEGO DOTYCZĄCEGO OBIEKTU BUDOWLANEGO LINIOWEGO.</w:t>
      </w:r>
    </w:p>
    <w:p w:rsidR="00DC082E" w:rsidRPr="00B56364" w:rsidRDefault="00DC082E" w:rsidP="00D945C6">
      <w:pPr>
        <w:numPr>
          <w:ilvl w:val="1"/>
          <w:numId w:val="1"/>
        </w:numPr>
        <w:ind w:left="567" w:hanging="567"/>
        <w:jc w:val="both"/>
        <w:rPr>
          <w:rFonts w:cs="Arial"/>
        </w:rPr>
      </w:pPr>
      <w:r w:rsidRPr="00B56364">
        <w:rPr>
          <w:rStyle w:val="markedcontent"/>
          <w:rFonts w:cs="Arial"/>
        </w:rPr>
        <w:t>ROZWIĄZANIA NIEZBĘDNYCH ELEMENTÓW WYPOSAŻENIA BUDOWLANO-INSTALACYJNEGO, W SZCZEGÓLNOŚCI INSTALACJI I URZĄDZEŃ</w:t>
      </w:r>
      <w:r w:rsidRPr="00B56364">
        <w:rPr>
          <w:rFonts w:cs="Arial"/>
        </w:rPr>
        <w:t xml:space="preserve"> </w:t>
      </w:r>
      <w:r w:rsidRPr="00B56364">
        <w:rPr>
          <w:rStyle w:val="markedcontent"/>
          <w:rFonts w:cs="Arial"/>
        </w:rPr>
        <w:t>BUDOWLANYCH</w:t>
      </w:r>
    </w:p>
    <w:p w:rsidR="00DC082E" w:rsidRPr="00B56364" w:rsidRDefault="00DC082E" w:rsidP="00D945C6">
      <w:pPr>
        <w:numPr>
          <w:ilvl w:val="1"/>
          <w:numId w:val="1"/>
        </w:numPr>
        <w:ind w:left="567" w:hanging="567"/>
        <w:jc w:val="both"/>
        <w:rPr>
          <w:rStyle w:val="markedcontent"/>
          <w:rFonts w:cs="Arial"/>
        </w:rPr>
      </w:pPr>
      <w:r w:rsidRPr="00B56364">
        <w:rPr>
          <w:rStyle w:val="markedcontent"/>
          <w:rFonts w:cs="Arial"/>
        </w:rPr>
        <w:t>SPOSÓB POWIĄZANIA INSTALACJI I URZĄDZEŃ BUDOWLANYCH OBIEKTU BUDOWLANEGO, O KTÓRYCH MOWA W PKT 7, Z SIECIAMI</w:t>
      </w:r>
      <w:r w:rsidRPr="00B56364">
        <w:rPr>
          <w:rFonts w:cs="Arial"/>
        </w:rPr>
        <w:t xml:space="preserve"> </w:t>
      </w:r>
      <w:r w:rsidRPr="00B56364">
        <w:rPr>
          <w:rStyle w:val="markedcontent"/>
          <w:rFonts w:cs="Arial"/>
        </w:rPr>
        <w:t>ZEWNĘTRZNYMI WRAZ Z PUNKTAMI POMIAROWYMI, ZAŁOŻENIAMI PRZYJĘTYMI DO OBLICZEŃ INSTALACJI ORAZ PODSTAWOWE WYNIKI TYCH OBLICZEŃ, Z DOBOREM RODZAJU I WIELKOŚCI URZĄDZEŃ, PRZY CZYM NALEŻY PRZEDSTAWIĆ:</w:t>
      </w:r>
    </w:p>
    <w:p w:rsidR="00DC082E" w:rsidRPr="00B56364" w:rsidRDefault="00DC082E" w:rsidP="00D945C6">
      <w:pPr>
        <w:numPr>
          <w:ilvl w:val="1"/>
          <w:numId w:val="1"/>
        </w:numPr>
        <w:ind w:left="567" w:hanging="567"/>
        <w:jc w:val="both"/>
        <w:rPr>
          <w:rStyle w:val="markedcontent"/>
          <w:rFonts w:cs="Arial"/>
        </w:rPr>
      </w:pPr>
      <w:r w:rsidRPr="00B56364">
        <w:rPr>
          <w:rStyle w:val="markedcontent"/>
          <w:rFonts w:cs="Arial"/>
        </w:rPr>
        <w:t>ROZWIĄZANIA I SPOSÓB FUNKCJONOWANIA ZASADNICZYCH URZĄDZEŃ INSTALACJI TECHNICZNYCH, W TYM PRZEMYSŁOWYCH I ICH</w:t>
      </w:r>
      <w:r w:rsidRPr="00B56364">
        <w:rPr>
          <w:rFonts w:cs="Arial"/>
        </w:rPr>
        <w:t xml:space="preserve"> </w:t>
      </w:r>
      <w:r w:rsidRPr="00B56364">
        <w:rPr>
          <w:rStyle w:val="markedcontent"/>
          <w:rFonts w:cs="Arial"/>
        </w:rPr>
        <w:t>ZESPOŁÓW TWORZĄCYCH CAŁOŚĆ TECHNICZNO-UŻYTKOWĄ, DECYDUJĄCĄ O PODSTAWOWYM PRZEZNACZENIU OBIEKTU BUDOWLANEGO,</w:t>
      </w:r>
      <w:r w:rsidRPr="00B56364">
        <w:rPr>
          <w:rFonts w:cs="Arial"/>
        </w:rPr>
        <w:t xml:space="preserve"> </w:t>
      </w:r>
      <w:r w:rsidRPr="00B56364">
        <w:rPr>
          <w:rStyle w:val="markedcontent"/>
          <w:rFonts w:cs="Arial"/>
        </w:rPr>
        <w:t>W TYM CHARAKTERYSTYKĘ I ODNOŚNE PARAMETRY INSTALACJI I URZĄDZEŃ TECHNOLOGICZNYCH, MAJĄCYCH WPŁYW NA ARCHITEKTURĘ,</w:t>
      </w:r>
      <w:r w:rsidRPr="00B56364">
        <w:rPr>
          <w:rFonts w:cs="Arial"/>
        </w:rPr>
        <w:t xml:space="preserve"> </w:t>
      </w:r>
      <w:r w:rsidRPr="00B56364">
        <w:rPr>
          <w:rStyle w:val="markedcontent"/>
          <w:rFonts w:cs="Arial"/>
        </w:rPr>
        <w:t>KONSTRUKCJĘ, INSTALACJE I URZĄDZENIA TECHNICZNE ZWIĄZANE Z TYM OBIEKTEM</w:t>
      </w:r>
    </w:p>
    <w:p w:rsidR="00DC082E" w:rsidRPr="00B56364" w:rsidRDefault="00DC082E" w:rsidP="00D945C6">
      <w:pPr>
        <w:numPr>
          <w:ilvl w:val="1"/>
          <w:numId w:val="1"/>
        </w:numPr>
        <w:ind w:left="567" w:hanging="567"/>
        <w:jc w:val="both"/>
        <w:rPr>
          <w:rStyle w:val="markedcontent"/>
          <w:rFonts w:cs="Arial"/>
        </w:rPr>
      </w:pPr>
      <w:r w:rsidRPr="00B56364">
        <w:rPr>
          <w:rStyle w:val="markedcontent"/>
          <w:rFonts w:cs="Arial"/>
        </w:rPr>
        <w:t>DANE DOTYCZĄCE WARUNKÓW OCHRONY PRZECIWPOŻAROWEJ, STOSOWNIE DO ZAKRESU PROJEKTU</w:t>
      </w:r>
    </w:p>
    <w:p w:rsidR="00DC082E" w:rsidRPr="00B56364" w:rsidRDefault="00DC082E" w:rsidP="00926FE2">
      <w:pPr>
        <w:numPr>
          <w:ilvl w:val="1"/>
          <w:numId w:val="1"/>
        </w:numPr>
        <w:ind w:left="567" w:hanging="567"/>
        <w:jc w:val="both"/>
        <w:rPr>
          <w:rStyle w:val="markedcontent"/>
          <w:rFonts w:cs="Arial"/>
        </w:rPr>
      </w:pPr>
      <w:r w:rsidRPr="00B56364">
        <w:rPr>
          <w:rStyle w:val="markedcontent"/>
          <w:rFonts w:cs="Arial"/>
        </w:rPr>
        <w:t>CHARAKTERYSTYK</w:t>
      </w:r>
      <w:r w:rsidR="00926FE2" w:rsidRPr="00B56364">
        <w:rPr>
          <w:rStyle w:val="markedcontent"/>
          <w:rFonts w:cs="Arial"/>
        </w:rPr>
        <w:t>A</w:t>
      </w:r>
      <w:r w:rsidRPr="00B56364">
        <w:rPr>
          <w:rStyle w:val="markedcontent"/>
          <w:rFonts w:cs="Arial"/>
        </w:rPr>
        <w:t xml:space="preserve"> ENERGETYCZN</w:t>
      </w:r>
      <w:r w:rsidR="00926FE2" w:rsidRPr="00B56364">
        <w:rPr>
          <w:rStyle w:val="markedcontent"/>
          <w:rFonts w:cs="Arial"/>
        </w:rPr>
        <w:t>A</w:t>
      </w:r>
      <w:r w:rsidRPr="00B56364">
        <w:rPr>
          <w:rStyle w:val="markedcontent"/>
          <w:rFonts w:cs="Arial"/>
        </w:rPr>
        <w:t xml:space="preserve"> BUDYNKU, OPRACOWANĄ ZGODNIE Z PRZEPISAMI WYDANYMI NA PODSTAWIE ART. 15 USTAWY Z DNIA 29 SIERPNIA 2014 R. O CHARAKTERYSTYCE ENERGETYCZNEJ BUDYNKÓW (DZ. U. Z 2021 R. POZ. 497), OKREŚLAJĄCĄ W ZALEŻNOŚCI OD POTRZEB:</w:t>
      </w:r>
    </w:p>
    <w:p w:rsidR="00DC082E" w:rsidRPr="00B56364" w:rsidRDefault="00DC082E" w:rsidP="00926FE2">
      <w:pPr>
        <w:numPr>
          <w:ilvl w:val="2"/>
          <w:numId w:val="1"/>
        </w:numPr>
        <w:ind w:left="1276" w:hanging="709"/>
        <w:jc w:val="both"/>
        <w:rPr>
          <w:rStyle w:val="markedcontent"/>
          <w:rFonts w:cs="Arial"/>
        </w:rPr>
      </w:pPr>
      <w:r w:rsidRPr="00B56364">
        <w:rPr>
          <w:rStyle w:val="markedcontent"/>
          <w:rFonts w:cs="Arial"/>
        </w:rPr>
        <w:t>BILANS MOCY URZĄDZEŃ ELEKTRYCZNYCH ORAZ URZĄDZEŃ ZUŻYWAJĄCYCH INNE RODZAJE ENERGII, STANOWIĄCYCH STAŁE WYPOSAŻENIE BUDOWLANO-INSTALACYJNE TEGO BUDYNKU, Z WYDZIELENIEM MOCY URZĄDZEŃ SŁUŻĄCYCH DO CELÓW TECHNOLOGICZNYCH ZWIĄZANYCH Z JEGO PRZEZNACZENIEM,</w:t>
      </w:r>
    </w:p>
    <w:p w:rsidR="00DC082E" w:rsidRPr="00B56364" w:rsidRDefault="00DC082E" w:rsidP="00926FE2">
      <w:pPr>
        <w:numPr>
          <w:ilvl w:val="2"/>
          <w:numId w:val="1"/>
        </w:numPr>
        <w:ind w:left="1276" w:hanging="709"/>
        <w:jc w:val="both"/>
        <w:rPr>
          <w:rStyle w:val="markedcontent"/>
          <w:rFonts w:cs="Arial"/>
        </w:rPr>
      </w:pPr>
      <w:r w:rsidRPr="00B56364">
        <w:rPr>
          <w:rStyle w:val="markedcontent"/>
          <w:rFonts w:cs="Arial"/>
        </w:rPr>
        <w:t xml:space="preserve"> W PRZYPADKU BUDYNKU WYPOSAŻONEGO W INSTALACJE OGRZEWCZE, WENTYLACYJNE, KLIMATYZACYJNE LUB CHŁODNICZE WŁAŚCIWOŚCI CIEPLNE </w:t>
      </w:r>
      <w:r w:rsidRPr="00B56364">
        <w:rPr>
          <w:rStyle w:val="markedcontent"/>
          <w:rFonts w:cs="Arial"/>
        </w:rPr>
        <w:lastRenderedPageBreak/>
        <w:t>PRZEGRÓD ZEWNĘTRZNYCH, W TYM ŚCIAN PEŁNYCH ORAZ DRZWI, WRÓT, A TAKŻE PRZEGRÓD PRZEZROCZYSTYCH I INNYCH,</w:t>
      </w:r>
    </w:p>
    <w:p w:rsidR="00DC082E" w:rsidRPr="00B56364" w:rsidRDefault="00DC082E" w:rsidP="00926FE2">
      <w:pPr>
        <w:numPr>
          <w:ilvl w:val="2"/>
          <w:numId w:val="1"/>
        </w:numPr>
        <w:ind w:left="1276" w:hanging="709"/>
        <w:jc w:val="both"/>
        <w:rPr>
          <w:rStyle w:val="markedcontent"/>
          <w:rFonts w:cs="Arial"/>
        </w:rPr>
      </w:pPr>
      <w:r w:rsidRPr="00B56364">
        <w:rPr>
          <w:rStyle w:val="markedcontent"/>
          <w:rFonts w:cs="Arial"/>
        </w:rPr>
        <w:t xml:space="preserve"> PARAMETRY SPRAWNOŚCI ENERGETYCZNEJ INSTALACJI OGRZEWCZYCH, WENTYLACYJNYCH, KLIMATYZACYJNYCH LUB CHŁODNICZYCH ORAZ INNYCH URZĄDZEŃ MAJĄCYCH WPŁYW NA GOSPODARKĘ ENERGETYCZNĄ BUDYNKU,</w:t>
      </w:r>
    </w:p>
    <w:p w:rsidR="00DC082E" w:rsidRPr="00B56364" w:rsidRDefault="00DC082E" w:rsidP="00926FE2">
      <w:pPr>
        <w:numPr>
          <w:ilvl w:val="2"/>
          <w:numId w:val="1"/>
        </w:numPr>
        <w:ind w:left="1276" w:hanging="709"/>
        <w:jc w:val="both"/>
        <w:rPr>
          <w:rFonts w:cs="Arial"/>
        </w:rPr>
      </w:pPr>
      <w:r w:rsidRPr="00B56364">
        <w:rPr>
          <w:rStyle w:val="markedcontent"/>
          <w:rFonts w:cs="Arial"/>
        </w:rPr>
        <w:t xml:space="preserve"> DANE WYKAZUJĄCE, ŻE PRZYJĘTE W PROJEKCIE TECHNICZNYM ROZWIĄZANIA BUDOWLANE I INSTALACYJNE SPEŁNIAJĄ WYMAGANIA DOTYCZĄCE OSZCZĘDNOŚCI ENERGII ZAWARTE W PRZEPISACH TECHNICZNO-BUDOWLANYCH.</w:t>
      </w:r>
    </w:p>
    <w:p w:rsidR="00DC082E" w:rsidRPr="00B56364" w:rsidRDefault="00DC082E" w:rsidP="00DC082E">
      <w:pPr>
        <w:ind w:left="720"/>
        <w:jc w:val="both"/>
        <w:rPr>
          <w:rFonts w:cs="Arial"/>
          <w:b/>
        </w:rPr>
      </w:pPr>
    </w:p>
    <w:p w:rsidR="00DC082E" w:rsidRPr="00B56364" w:rsidRDefault="00DC082E" w:rsidP="00DC082E">
      <w:pPr>
        <w:jc w:val="both"/>
        <w:rPr>
          <w:rFonts w:cs="Arial"/>
          <w:b/>
        </w:rPr>
      </w:pPr>
    </w:p>
    <w:p w:rsidR="00075366" w:rsidRPr="00B56364" w:rsidRDefault="00075366" w:rsidP="00C13422">
      <w:pPr>
        <w:ind w:left="1080" w:hanging="513"/>
        <w:jc w:val="both"/>
        <w:rPr>
          <w:rFonts w:cs="Arial"/>
          <w:b/>
        </w:rPr>
      </w:pPr>
    </w:p>
    <w:p w:rsidR="00075366" w:rsidRPr="00B56364" w:rsidRDefault="00716563" w:rsidP="00716563">
      <w:pPr>
        <w:pStyle w:val="Akapitzlist"/>
        <w:numPr>
          <w:ilvl w:val="0"/>
          <w:numId w:val="1"/>
        </w:numPr>
        <w:jc w:val="both"/>
        <w:rPr>
          <w:rFonts w:ascii="Arial" w:hAnsi="Arial" w:cs="Arial"/>
          <w:b/>
        </w:rPr>
      </w:pPr>
      <w:r w:rsidRPr="00B56364">
        <w:rPr>
          <w:rFonts w:ascii="Arial" w:hAnsi="Arial" w:cs="Arial"/>
          <w:b/>
        </w:rPr>
        <w:t>ZAŁĄCZNIKI DO OPISU PROJEKTU TECHNICZNEGO:</w:t>
      </w:r>
    </w:p>
    <w:p w:rsidR="00716563" w:rsidRPr="00B56364" w:rsidRDefault="00716563" w:rsidP="00716563">
      <w:pPr>
        <w:pStyle w:val="Akapitzlist"/>
        <w:numPr>
          <w:ilvl w:val="1"/>
          <w:numId w:val="1"/>
        </w:numPr>
        <w:jc w:val="both"/>
        <w:rPr>
          <w:rFonts w:ascii="Arial" w:hAnsi="Arial" w:cs="Arial"/>
        </w:rPr>
      </w:pPr>
      <w:r w:rsidRPr="00B56364">
        <w:rPr>
          <w:rFonts w:ascii="Arial" w:hAnsi="Arial" w:cs="Arial"/>
        </w:rPr>
        <w:t>IZBY I UPRAWNIENIA PROJEKTANTÓW</w:t>
      </w:r>
    </w:p>
    <w:p w:rsidR="00DC082E" w:rsidRPr="00B56364" w:rsidRDefault="00DC082E" w:rsidP="00DC082E">
      <w:pPr>
        <w:ind w:left="1080"/>
        <w:jc w:val="both"/>
        <w:rPr>
          <w:rFonts w:cs="Arial"/>
        </w:rPr>
      </w:pPr>
    </w:p>
    <w:p w:rsidR="006151EB" w:rsidRPr="00B56364" w:rsidRDefault="006151EB" w:rsidP="006151EB">
      <w:pPr>
        <w:pStyle w:val="Akapitzlist"/>
        <w:numPr>
          <w:ilvl w:val="0"/>
          <w:numId w:val="1"/>
        </w:numPr>
        <w:jc w:val="both"/>
        <w:rPr>
          <w:rFonts w:ascii="Arial" w:hAnsi="Arial" w:cs="Arial"/>
          <w:b/>
        </w:rPr>
      </w:pPr>
      <w:r w:rsidRPr="00B56364">
        <w:rPr>
          <w:rFonts w:ascii="Arial" w:hAnsi="Arial" w:cs="Arial"/>
          <w:b/>
        </w:rPr>
        <w:t>CZĘŚĆ RYSUNKOWA</w:t>
      </w:r>
    </w:p>
    <w:p w:rsidR="006151EB" w:rsidRPr="00B56364" w:rsidRDefault="0090547C" w:rsidP="006151EB">
      <w:pPr>
        <w:pStyle w:val="Akapitzlist"/>
        <w:numPr>
          <w:ilvl w:val="1"/>
          <w:numId w:val="1"/>
        </w:numPr>
        <w:jc w:val="both"/>
        <w:rPr>
          <w:rFonts w:ascii="Arial" w:hAnsi="Arial" w:cs="Arial"/>
        </w:rPr>
      </w:pPr>
      <w:r w:rsidRPr="00B56364">
        <w:rPr>
          <w:rFonts w:ascii="Arial" w:hAnsi="Arial" w:cs="Arial"/>
        </w:rPr>
        <w:t xml:space="preserve">      </w:t>
      </w:r>
      <w:r w:rsidR="00A67776" w:rsidRPr="00B56364">
        <w:rPr>
          <w:rFonts w:ascii="Arial" w:hAnsi="Arial" w:cs="Arial"/>
        </w:rPr>
        <w:t>RZUT PA</w:t>
      </w:r>
      <w:r w:rsidR="00272F3D">
        <w:rPr>
          <w:rFonts w:ascii="Arial" w:hAnsi="Arial" w:cs="Arial"/>
        </w:rPr>
        <w:t>RTERU……………………………………………………………………..</w:t>
      </w:r>
      <w:r w:rsidR="00A67776" w:rsidRPr="00B56364">
        <w:rPr>
          <w:rFonts w:ascii="Arial" w:hAnsi="Arial" w:cs="Arial"/>
        </w:rPr>
        <w:t>...PT</w:t>
      </w:r>
      <w:r w:rsidRPr="00B56364">
        <w:rPr>
          <w:rFonts w:ascii="Arial" w:hAnsi="Arial" w:cs="Arial"/>
        </w:rPr>
        <w:t>.01</w:t>
      </w:r>
    </w:p>
    <w:p w:rsidR="0090547C" w:rsidRPr="00B56364" w:rsidRDefault="00A67776" w:rsidP="006151EB">
      <w:pPr>
        <w:pStyle w:val="Akapitzlist"/>
        <w:numPr>
          <w:ilvl w:val="1"/>
          <w:numId w:val="1"/>
        </w:numPr>
        <w:jc w:val="both"/>
        <w:rPr>
          <w:rFonts w:ascii="Arial" w:hAnsi="Arial" w:cs="Arial"/>
        </w:rPr>
      </w:pPr>
      <w:r w:rsidRPr="00B56364">
        <w:rPr>
          <w:rFonts w:ascii="Arial" w:hAnsi="Arial" w:cs="Arial"/>
        </w:rPr>
        <w:t xml:space="preserve">      RZUT PIĘTRA………………………………………………………….........................PT.</w:t>
      </w:r>
      <w:r w:rsidR="0090547C" w:rsidRPr="00B56364">
        <w:rPr>
          <w:rFonts w:ascii="Arial" w:hAnsi="Arial" w:cs="Arial"/>
        </w:rPr>
        <w:t>02</w:t>
      </w:r>
    </w:p>
    <w:p w:rsidR="006151EB" w:rsidRPr="00B56364" w:rsidRDefault="0090547C" w:rsidP="006151EB">
      <w:pPr>
        <w:pStyle w:val="Akapitzlist"/>
        <w:numPr>
          <w:ilvl w:val="1"/>
          <w:numId w:val="1"/>
        </w:numPr>
        <w:jc w:val="both"/>
        <w:rPr>
          <w:rFonts w:ascii="Arial" w:hAnsi="Arial" w:cs="Arial"/>
        </w:rPr>
      </w:pPr>
      <w:r w:rsidRPr="00B56364">
        <w:rPr>
          <w:rFonts w:ascii="Arial" w:hAnsi="Arial" w:cs="Arial"/>
        </w:rPr>
        <w:t xml:space="preserve">      </w:t>
      </w:r>
      <w:r w:rsidR="00A67776" w:rsidRPr="00B56364">
        <w:rPr>
          <w:rFonts w:ascii="Arial" w:hAnsi="Arial" w:cs="Arial"/>
        </w:rPr>
        <w:t>RZUT PODDASZA……………………………………………………………………..PT</w:t>
      </w:r>
      <w:r w:rsidRPr="00B56364">
        <w:rPr>
          <w:rFonts w:ascii="Arial" w:hAnsi="Arial" w:cs="Arial"/>
        </w:rPr>
        <w:t>.03</w:t>
      </w:r>
    </w:p>
    <w:p w:rsidR="0090547C" w:rsidRPr="00B56364" w:rsidRDefault="00A67776" w:rsidP="006151EB">
      <w:pPr>
        <w:pStyle w:val="Akapitzlist"/>
        <w:numPr>
          <w:ilvl w:val="1"/>
          <w:numId w:val="1"/>
        </w:numPr>
        <w:jc w:val="both"/>
        <w:rPr>
          <w:rFonts w:ascii="Arial" w:hAnsi="Arial" w:cs="Arial"/>
        </w:rPr>
      </w:pPr>
      <w:r w:rsidRPr="00B56364">
        <w:rPr>
          <w:rFonts w:ascii="Arial" w:hAnsi="Arial" w:cs="Arial"/>
        </w:rPr>
        <w:t xml:space="preserve">      RZUT DACHU………………………………………………………………………….PT</w:t>
      </w:r>
      <w:r w:rsidR="0090547C" w:rsidRPr="00B56364">
        <w:rPr>
          <w:rFonts w:ascii="Arial" w:hAnsi="Arial" w:cs="Arial"/>
        </w:rPr>
        <w:t>.04</w:t>
      </w:r>
    </w:p>
    <w:p w:rsidR="006151EB" w:rsidRPr="00B56364" w:rsidRDefault="0090547C" w:rsidP="006151EB">
      <w:pPr>
        <w:pStyle w:val="Akapitzlist"/>
        <w:numPr>
          <w:ilvl w:val="1"/>
          <w:numId w:val="1"/>
        </w:numPr>
        <w:jc w:val="both"/>
        <w:rPr>
          <w:rFonts w:ascii="Arial" w:hAnsi="Arial" w:cs="Arial"/>
        </w:rPr>
      </w:pPr>
      <w:r w:rsidRPr="00B56364">
        <w:rPr>
          <w:rFonts w:ascii="Arial" w:hAnsi="Arial" w:cs="Arial"/>
        </w:rPr>
        <w:t xml:space="preserve">      </w:t>
      </w:r>
      <w:r w:rsidR="00A67776" w:rsidRPr="00B56364">
        <w:rPr>
          <w:rFonts w:ascii="Arial" w:hAnsi="Arial" w:cs="Arial"/>
        </w:rPr>
        <w:t>PRZEKRÓJ A-A……………………………………………………………………</w:t>
      </w:r>
      <w:r w:rsidR="00272F3D">
        <w:rPr>
          <w:rFonts w:ascii="Arial" w:hAnsi="Arial" w:cs="Arial"/>
        </w:rPr>
        <w:t>..</w:t>
      </w:r>
      <w:r w:rsidR="00A67776" w:rsidRPr="00B56364">
        <w:rPr>
          <w:rFonts w:ascii="Arial" w:hAnsi="Arial" w:cs="Arial"/>
        </w:rPr>
        <w:t>….PT</w:t>
      </w:r>
      <w:r w:rsidRPr="00B56364">
        <w:rPr>
          <w:rFonts w:ascii="Arial" w:hAnsi="Arial" w:cs="Arial"/>
        </w:rPr>
        <w:t>.05</w:t>
      </w:r>
    </w:p>
    <w:p w:rsidR="0090547C" w:rsidRPr="00B56364" w:rsidRDefault="00A67776" w:rsidP="006151EB">
      <w:pPr>
        <w:pStyle w:val="Akapitzlist"/>
        <w:numPr>
          <w:ilvl w:val="1"/>
          <w:numId w:val="1"/>
        </w:numPr>
        <w:jc w:val="both"/>
        <w:rPr>
          <w:rFonts w:ascii="Arial" w:hAnsi="Arial" w:cs="Arial"/>
        </w:rPr>
      </w:pPr>
      <w:r w:rsidRPr="00B56364">
        <w:rPr>
          <w:rFonts w:ascii="Arial" w:hAnsi="Arial" w:cs="Arial"/>
        </w:rPr>
        <w:t xml:space="preserve">      ELEWACJE……………………………………………………………………………</w:t>
      </w:r>
      <w:r w:rsidR="00272F3D">
        <w:rPr>
          <w:rFonts w:ascii="Arial" w:hAnsi="Arial" w:cs="Arial"/>
        </w:rPr>
        <w:t>.</w:t>
      </w:r>
      <w:r w:rsidRPr="00B56364">
        <w:rPr>
          <w:rFonts w:ascii="Arial" w:hAnsi="Arial" w:cs="Arial"/>
        </w:rPr>
        <w:t>.PT</w:t>
      </w:r>
      <w:r w:rsidR="0090547C" w:rsidRPr="00B56364">
        <w:rPr>
          <w:rFonts w:ascii="Arial" w:hAnsi="Arial" w:cs="Arial"/>
        </w:rPr>
        <w:t>.06</w:t>
      </w:r>
    </w:p>
    <w:p w:rsidR="006151EB" w:rsidRPr="00B56364" w:rsidRDefault="0090547C" w:rsidP="006151EB">
      <w:pPr>
        <w:pStyle w:val="Akapitzlist"/>
        <w:numPr>
          <w:ilvl w:val="1"/>
          <w:numId w:val="1"/>
        </w:numPr>
        <w:jc w:val="both"/>
        <w:rPr>
          <w:rFonts w:ascii="Arial" w:hAnsi="Arial" w:cs="Arial"/>
        </w:rPr>
      </w:pPr>
      <w:r w:rsidRPr="00B56364">
        <w:rPr>
          <w:rFonts w:ascii="Arial" w:hAnsi="Arial" w:cs="Arial"/>
        </w:rPr>
        <w:t xml:space="preserve">      </w:t>
      </w:r>
      <w:r w:rsidR="00A67776" w:rsidRPr="00B56364">
        <w:rPr>
          <w:rFonts w:ascii="Arial" w:hAnsi="Arial" w:cs="Arial"/>
        </w:rPr>
        <w:t>ELEWACJE</w:t>
      </w:r>
      <w:r w:rsidRPr="00B56364">
        <w:rPr>
          <w:rFonts w:ascii="Arial" w:hAnsi="Arial" w:cs="Arial"/>
        </w:rPr>
        <w:t>…………………………………………………………………………...</w:t>
      </w:r>
      <w:r w:rsidR="00272F3D">
        <w:rPr>
          <w:rFonts w:ascii="Arial" w:hAnsi="Arial" w:cs="Arial"/>
        </w:rPr>
        <w:t>.</w:t>
      </w:r>
      <w:r w:rsidR="00A67776" w:rsidRPr="00B56364">
        <w:rPr>
          <w:rFonts w:ascii="Arial" w:hAnsi="Arial" w:cs="Arial"/>
        </w:rPr>
        <w:t>..PT</w:t>
      </w:r>
      <w:r w:rsidRPr="00B56364">
        <w:rPr>
          <w:rFonts w:ascii="Arial" w:hAnsi="Arial" w:cs="Arial"/>
        </w:rPr>
        <w:t>.07</w:t>
      </w:r>
    </w:p>
    <w:p w:rsidR="0090547C" w:rsidRPr="00B56364" w:rsidRDefault="00A67776" w:rsidP="006151EB">
      <w:pPr>
        <w:pStyle w:val="Akapitzlist"/>
        <w:numPr>
          <w:ilvl w:val="1"/>
          <w:numId w:val="1"/>
        </w:numPr>
        <w:jc w:val="both"/>
        <w:rPr>
          <w:rFonts w:ascii="Arial" w:hAnsi="Arial" w:cs="Arial"/>
        </w:rPr>
      </w:pPr>
      <w:r w:rsidRPr="00B56364">
        <w:rPr>
          <w:rFonts w:ascii="Arial" w:hAnsi="Arial" w:cs="Arial"/>
        </w:rPr>
        <w:t xml:space="preserve">      OBRÓBKA BLACHY NA RĄBEK……………………………………………………</w:t>
      </w:r>
      <w:r w:rsidR="00272F3D">
        <w:rPr>
          <w:rFonts w:ascii="Arial" w:hAnsi="Arial" w:cs="Arial"/>
        </w:rPr>
        <w:t>.</w:t>
      </w:r>
      <w:r w:rsidRPr="00B56364">
        <w:rPr>
          <w:rFonts w:ascii="Arial" w:hAnsi="Arial" w:cs="Arial"/>
        </w:rPr>
        <w:t>.PT</w:t>
      </w:r>
      <w:r w:rsidR="0090547C" w:rsidRPr="00B56364">
        <w:rPr>
          <w:rFonts w:ascii="Arial" w:hAnsi="Arial" w:cs="Arial"/>
        </w:rPr>
        <w:t>.08</w:t>
      </w:r>
    </w:p>
    <w:p w:rsidR="006151EB" w:rsidRPr="00B56364" w:rsidRDefault="0090547C" w:rsidP="006151EB">
      <w:pPr>
        <w:pStyle w:val="Akapitzlist"/>
        <w:numPr>
          <w:ilvl w:val="1"/>
          <w:numId w:val="1"/>
        </w:numPr>
        <w:jc w:val="both"/>
        <w:rPr>
          <w:rFonts w:ascii="Arial" w:hAnsi="Arial" w:cs="Arial"/>
        </w:rPr>
      </w:pPr>
      <w:r w:rsidRPr="00B56364">
        <w:rPr>
          <w:rFonts w:ascii="Arial" w:hAnsi="Arial" w:cs="Arial"/>
        </w:rPr>
        <w:t xml:space="preserve">      </w:t>
      </w:r>
      <w:r w:rsidR="00A67776" w:rsidRPr="00B56364">
        <w:rPr>
          <w:rFonts w:ascii="Arial" w:hAnsi="Arial" w:cs="Arial"/>
        </w:rPr>
        <w:t>DETAL OKAPU…………………………………………………………………………PT</w:t>
      </w:r>
      <w:r w:rsidRPr="00B56364">
        <w:rPr>
          <w:rFonts w:ascii="Arial" w:hAnsi="Arial" w:cs="Arial"/>
        </w:rPr>
        <w:t>.09</w:t>
      </w:r>
    </w:p>
    <w:p w:rsidR="006151EB" w:rsidRPr="00B56364" w:rsidRDefault="00A67776" w:rsidP="006151EB">
      <w:pPr>
        <w:pStyle w:val="Akapitzlist"/>
        <w:numPr>
          <w:ilvl w:val="1"/>
          <w:numId w:val="1"/>
        </w:numPr>
        <w:jc w:val="both"/>
        <w:rPr>
          <w:rFonts w:ascii="Arial" w:hAnsi="Arial" w:cs="Arial"/>
        </w:rPr>
      </w:pPr>
      <w:r w:rsidRPr="00B56364">
        <w:rPr>
          <w:rFonts w:ascii="Arial" w:hAnsi="Arial" w:cs="Arial"/>
        </w:rPr>
        <w:t>DETAL MONTAŻU OKNA……………………………………………………………...PT</w:t>
      </w:r>
      <w:r w:rsidR="0090547C" w:rsidRPr="00B56364">
        <w:rPr>
          <w:rFonts w:ascii="Arial" w:hAnsi="Arial" w:cs="Arial"/>
        </w:rPr>
        <w:t>.10</w:t>
      </w:r>
    </w:p>
    <w:p w:rsidR="006151EB" w:rsidRPr="00B56364" w:rsidRDefault="006151EB" w:rsidP="0090547C">
      <w:pPr>
        <w:pStyle w:val="Akapitzlist"/>
        <w:numPr>
          <w:ilvl w:val="1"/>
          <w:numId w:val="1"/>
        </w:numPr>
        <w:jc w:val="both"/>
        <w:rPr>
          <w:rFonts w:ascii="Arial" w:hAnsi="Arial" w:cs="Arial"/>
        </w:rPr>
      </w:pPr>
      <w:r w:rsidRPr="00B56364">
        <w:rPr>
          <w:rFonts w:ascii="Arial" w:hAnsi="Arial" w:cs="Arial"/>
        </w:rPr>
        <w:t>ZESTAWIENIE STOLARKI</w:t>
      </w:r>
      <w:r w:rsidR="00A67776" w:rsidRPr="00B56364">
        <w:rPr>
          <w:rFonts w:ascii="Arial" w:hAnsi="Arial" w:cs="Arial"/>
        </w:rPr>
        <w:t xml:space="preserve"> OKIENNEJ………………………………………………PT.11</w:t>
      </w:r>
    </w:p>
    <w:p w:rsidR="0090547C" w:rsidRDefault="0090547C" w:rsidP="0090547C">
      <w:pPr>
        <w:pStyle w:val="Akapitzlist"/>
        <w:numPr>
          <w:ilvl w:val="1"/>
          <w:numId w:val="1"/>
        </w:numPr>
        <w:jc w:val="both"/>
        <w:rPr>
          <w:rFonts w:ascii="Arial" w:hAnsi="Arial" w:cs="Arial"/>
        </w:rPr>
      </w:pPr>
      <w:r w:rsidRPr="00B56364">
        <w:rPr>
          <w:rFonts w:ascii="Arial" w:hAnsi="Arial" w:cs="Arial"/>
        </w:rPr>
        <w:t>ZESTAWIENIE STOLARKI D</w:t>
      </w:r>
      <w:r w:rsidR="00A67776" w:rsidRPr="00B56364">
        <w:rPr>
          <w:rFonts w:ascii="Arial" w:hAnsi="Arial" w:cs="Arial"/>
        </w:rPr>
        <w:t>RZWIOWEJ……………………………………………PT.12</w:t>
      </w:r>
    </w:p>
    <w:p w:rsidR="00AA7407" w:rsidRPr="00B56364" w:rsidRDefault="00AA7407" w:rsidP="00AA7407">
      <w:pPr>
        <w:pStyle w:val="Akapitzlist"/>
        <w:ind w:left="1080"/>
        <w:jc w:val="both"/>
        <w:rPr>
          <w:rFonts w:ascii="Arial" w:hAnsi="Arial" w:cs="Arial"/>
        </w:rPr>
      </w:pPr>
    </w:p>
    <w:p w:rsidR="00AA7407" w:rsidRPr="00B56364" w:rsidRDefault="00AA7407" w:rsidP="00AA7407">
      <w:pPr>
        <w:pStyle w:val="Akapitzlist"/>
        <w:numPr>
          <w:ilvl w:val="1"/>
          <w:numId w:val="1"/>
        </w:numPr>
        <w:jc w:val="both"/>
        <w:rPr>
          <w:rFonts w:ascii="Arial" w:hAnsi="Arial" w:cs="Arial"/>
        </w:rPr>
      </w:pPr>
      <w:r>
        <w:rPr>
          <w:rFonts w:ascii="Arial" w:hAnsi="Arial" w:cs="Arial"/>
        </w:rPr>
        <w:t>PROJEKT TECHNICZNY WĘZŁA CIEPLNEGO………………………………………E.</w:t>
      </w:r>
      <w:r w:rsidRPr="00B56364">
        <w:rPr>
          <w:rFonts w:ascii="Arial" w:hAnsi="Arial" w:cs="Arial"/>
        </w:rPr>
        <w:t>1</w:t>
      </w:r>
    </w:p>
    <w:p w:rsidR="00AA7407" w:rsidRPr="00B56364" w:rsidRDefault="00AA7407" w:rsidP="00AA7407">
      <w:pPr>
        <w:pStyle w:val="Akapitzlist"/>
        <w:numPr>
          <w:ilvl w:val="1"/>
          <w:numId w:val="1"/>
        </w:numPr>
        <w:jc w:val="both"/>
        <w:rPr>
          <w:rFonts w:ascii="Arial" w:hAnsi="Arial" w:cs="Arial"/>
        </w:rPr>
      </w:pPr>
      <w:r>
        <w:rPr>
          <w:rFonts w:ascii="Arial" w:hAnsi="Arial" w:cs="Arial"/>
        </w:rPr>
        <w:t>PROJEKT TECHNICZNY WĘZŁA CIEPLNEGO</w:t>
      </w:r>
      <w:r w:rsidRPr="00B56364">
        <w:rPr>
          <w:rFonts w:ascii="Arial" w:hAnsi="Arial" w:cs="Arial"/>
        </w:rPr>
        <w:t>………………………………………</w:t>
      </w:r>
      <w:r>
        <w:rPr>
          <w:rFonts w:ascii="Arial" w:hAnsi="Arial" w:cs="Arial"/>
        </w:rPr>
        <w:t>E.</w:t>
      </w:r>
      <w:r w:rsidRPr="00B56364">
        <w:rPr>
          <w:rFonts w:ascii="Arial" w:hAnsi="Arial" w:cs="Arial"/>
        </w:rPr>
        <w:t>2</w:t>
      </w:r>
    </w:p>
    <w:p w:rsidR="0090547C" w:rsidRPr="00B56364" w:rsidRDefault="0090547C" w:rsidP="0090547C">
      <w:pPr>
        <w:pStyle w:val="Akapitzlist"/>
        <w:ind w:left="1080"/>
        <w:jc w:val="both"/>
        <w:rPr>
          <w:rFonts w:cs="Arial"/>
        </w:rPr>
      </w:pPr>
    </w:p>
    <w:p w:rsidR="006151EB" w:rsidRPr="00B56364" w:rsidRDefault="006151EB" w:rsidP="00DC082E">
      <w:pPr>
        <w:ind w:left="1080"/>
        <w:jc w:val="both"/>
        <w:rPr>
          <w:rFonts w:cs="Arial"/>
        </w:rPr>
      </w:pPr>
    </w:p>
    <w:p w:rsidR="00933E41" w:rsidRPr="00B56364" w:rsidRDefault="00933E41"/>
    <w:p w:rsidR="00C73887" w:rsidRPr="00B56364" w:rsidRDefault="00C73887"/>
    <w:p w:rsidR="00C73887" w:rsidRPr="00B56364" w:rsidRDefault="00C73887"/>
    <w:p w:rsidR="00C73887" w:rsidRPr="00B56364" w:rsidRDefault="00C73887"/>
    <w:p w:rsidR="00C73887" w:rsidRPr="00B56364" w:rsidRDefault="00C73887"/>
    <w:p w:rsidR="00C73887" w:rsidRPr="00B56364" w:rsidRDefault="00C73887"/>
    <w:p w:rsidR="00C73887" w:rsidRPr="00B56364" w:rsidRDefault="00C73887"/>
    <w:p w:rsidR="00C73887" w:rsidRPr="00B56364" w:rsidRDefault="00C73887"/>
    <w:p w:rsidR="00C73887" w:rsidRPr="00B56364" w:rsidRDefault="00C73887"/>
    <w:p w:rsidR="00C73887" w:rsidRPr="00B56364" w:rsidRDefault="00C73887"/>
    <w:p w:rsidR="00C73887" w:rsidRPr="00B56364" w:rsidRDefault="00C73887"/>
    <w:p w:rsidR="00C73887" w:rsidRPr="00B56364" w:rsidRDefault="00C73887"/>
    <w:p w:rsidR="00C73887" w:rsidRPr="00B56364" w:rsidRDefault="00C73887"/>
    <w:p w:rsidR="00C73887" w:rsidRPr="00B56364" w:rsidRDefault="00C73887"/>
    <w:p w:rsidR="00C73887" w:rsidRPr="00B56364" w:rsidRDefault="00C73887"/>
    <w:p w:rsidR="00C73887" w:rsidRPr="00B56364" w:rsidRDefault="00C73887"/>
    <w:p w:rsidR="00C73887" w:rsidRPr="00B56364" w:rsidRDefault="00C73887"/>
    <w:p w:rsidR="00C73887" w:rsidRPr="00B56364" w:rsidRDefault="00C73887"/>
    <w:p w:rsidR="00C73887" w:rsidRPr="00B56364" w:rsidRDefault="00C73887"/>
    <w:p w:rsidR="00C73887" w:rsidRPr="00B56364" w:rsidRDefault="00C73887"/>
    <w:p w:rsidR="00C73887" w:rsidRPr="00B56364" w:rsidRDefault="00C73887"/>
    <w:p w:rsidR="00C73887" w:rsidRPr="00B56364" w:rsidRDefault="00C73887"/>
    <w:p w:rsidR="00C73887" w:rsidRPr="00B56364" w:rsidRDefault="00C73887"/>
    <w:p w:rsidR="00113782" w:rsidRPr="00B56364" w:rsidRDefault="00113782"/>
    <w:p w:rsidR="00CA343A" w:rsidRPr="00B56364" w:rsidRDefault="00CA343A"/>
    <w:p w:rsidR="00EE3AAB" w:rsidRPr="00B56364" w:rsidRDefault="00EE3AAB">
      <w:pPr>
        <w:suppressAutoHyphens w:val="0"/>
        <w:spacing w:after="200" w:line="276" w:lineRule="auto"/>
        <w:rPr>
          <w:rFonts w:cs="Arial"/>
          <w:b/>
          <w:bCs/>
          <w:sz w:val="32"/>
          <w:szCs w:val="32"/>
        </w:rPr>
      </w:pPr>
    </w:p>
    <w:p w:rsidR="009754D6" w:rsidRPr="00B56364" w:rsidRDefault="009754D6" w:rsidP="009754D6">
      <w:pPr>
        <w:pStyle w:val="Nagwek2"/>
        <w:jc w:val="center"/>
      </w:pPr>
      <w:r w:rsidRPr="00B56364">
        <w:lastRenderedPageBreak/>
        <w:t>OŚWIADCZENIE PROJEKTANTA</w:t>
      </w:r>
    </w:p>
    <w:p w:rsidR="009754D6" w:rsidRPr="00B56364" w:rsidRDefault="009754D6" w:rsidP="009754D6">
      <w:pPr>
        <w:spacing w:line="276" w:lineRule="auto"/>
      </w:pPr>
    </w:p>
    <w:p w:rsidR="009754D6" w:rsidRPr="00B56364" w:rsidRDefault="009754D6" w:rsidP="009754D6">
      <w:pPr>
        <w:spacing w:line="276" w:lineRule="auto"/>
      </w:pPr>
      <w:r w:rsidRPr="00B56364">
        <w:t xml:space="preserve">Działając zgodnie art. 34 ust. 3d pkt 3 </w:t>
      </w:r>
      <w:r w:rsidRPr="00B56364">
        <w:rPr>
          <w:i/>
        </w:rPr>
        <w:t>ustawy Prawo Budowlane</w:t>
      </w:r>
      <w:r w:rsidRPr="00B56364">
        <w:t xml:space="preserve"> (t.j. Dz. U. 2024 r. poz. 725) oświadczam, że projekt techniczny:</w:t>
      </w:r>
    </w:p>
    <w:p w:rsidR="009754D6" w:rsidRPr="00B56364" w:rsidRDefault="00FA1225" w:rsidP="009754D6">
      <w:pPr>
        <w:spacing w:before="240" w:after="240" w:line="276" w:lineRule="auto"/>
        <w:jc w:val="both"/>
        <w:rPr>
          <w:bCs/>
          <w:color w:val="000000"/>
          <w:lang w:eastAsia="pl-PL"/>
        </w:rPr>
      </w:pPr>
      <w:r w:rsidRPr="00B56364">
        <w:rPr>
          <w:b/>
          <w:lang w:eastAsia="pl-PL"/>
        </w:rPr>
        <w:t>Remont i docieplenie</w:t>
      </w:r>
      <w:r w:rsidR="0012029C" w:rsidRPr="00B56364">
        <w:rPr>
          <w:b/>
          <w:lang w:eastAsia="pl-PL"/>
        </w:rPr>
        <w:t xml:space="preserve"> budynku przy ul. </w:t>
      </w:r>
      <w:r w:rsidR="00B140F9" w:rsidRPr="00B56364">
        <w:rPr>
          <w:b/>
          <w:lang w:eastAsia="pl-PL"/>
        </w:rPr>
        <w:t>Wojska Polskiego 9</w:t>
      </w:r>
      <w:r w:rsidRPr="00B56364">
        <w:rPr>
          <w:b/>
          <w:lang w:eastAsia="pl-PL"/>
        </w:rPr>
        <w:t xml:space="preserve"> w Koninie </w:t>
      </w:r>
      <w:r w:rsidRPr="00B56364">
        <w:rPr>
          <w:lang w:eastAsia="pl-PL"/>
        </w:rPr>
        <w:t>dla zamówienia pn.: „opracowanie dokumentacji projektowo-kosztorysowej na termomodernizację budynków komunalnych przy ul. plac Zamkowy 7, plac Zamkowy 8, Wojska Polskiego 9 w Koninie”</w:t>
      </w:r>
    </w:p>
    <w:p w:rsidR="009754D6" w:rsidRPr="00B56364" w:rsidRDefault="009754D6" w:rsidP="009754D6">
      <w:r w:rsidRPr="00B56364">
        <w:t>został sporządzony zgodnie z:</w:t>
      </w:r>
    </w:p>
    <w:p w:rsidR="009754D6" w:rsidRPr="00B56364" w:rsidRDefault="009754D6" w:rsidP="009754D6">
      <w:pPr>
        <w:pStyle w:val="Akapitzlist"/>
        <w:numPr>
          <w:ilvl w:val="0"/>
          <w:numId w:val="22"/>
        </w:numPr>
        <w:ind w:left="284" w:hanging="284"/>
        <w:jc w:val="both"/>
        <w:rPr>
          <w:szCs w:val="22"/>
        </w:rPr>
      </w:pPr>
      <w:r w:rsidRPr="00B56364">
        <w:rPr>
          <w:szCs w:val="22"/>
        </w:rPr>
        <w:t xml:space="preserve">Ustawą z dnia 7 lipca 1994r. </w:t>
      </w:r>
      <w:r w:rsidRPr="00B56364">
        <w:rPr>
          <w:i/>
          <w:szCs w:val="22"/>
        </w:rPr>
        <w:t>Prawo budowlane</w:t>
      </w:r>
      <w:r w:rsidRPr="00B56364">
        <w:rPr>
          <w:szCs w:val="22"/>
        </w:rPr>
        <w:t xml:space="preserve"> </w:t>
      </w:r>
      <w:r w:rsidRPr="00B56364">
        <w:t>(t.j. Dz. U. 2024 r. poz. 725)</w:t>
      </w:r>
      <w:r w:rsidRPr="00B56364">
        <w:rPr>
          <w:szCs w:val="22"/>
        </w:rPr>
        <w:t xml:space="preserve"> z późniejszymi zmianami,</w:t>
      </w:r>
    </w:p>
    <w:p w:rsidR="009754D6" w:rsidRPr="00B56364" w:rsidRDefault="009754D6" w:rsidP="009754D6">
      <w:pPr>
        <w:pStyle w:val="Akapitzlist"/>
        <w:numPr>
          <w:ilvl w:val="0"/>
          <w:numId w:val="22"/>
        </w:numPr>
        <w:ind w:left="284" w:hanging="284"/>
        <w:jc w:val="both"/>
        <w:rPr>
          <w:szCs w:val="22"/>
        </w:rPr>
      </w:pPr>
      <w:r w:rsidRPr="00B56364">
        <w:rPr>
          <w:szCs w:val="22"/>
        </w:rPr>
        <w:t xml:space="preserve">Rozporządzeniem Ministra Infrastruktury </w:t>
      </w:r>
      <w:r w:rsidRPr="00B56364">
        <w:rPr>
          <w:i/>
          <w:szCs w:val="22"/>
        </w:rPr>
        <w:t>w sprawie warunków technicznych jakim powinny odpowiadać budynki i ich usytuowanie</w:t>
      </w:r>
      <w:r w:rsidRPr="00B56364">
        <w:rPr>
          <w:szCs w:val="22"/>
        </w:rPr>
        <w:t xml:space="preserve"> (t.j. Dz. U. 2022r. poz 1225),</w:t>
      </w:r>
    </w:p>
    <w:p w:rsidR="009754D6" w:rsidRPr="00B56364" w:rsidRDefault="009754D6" w:rsidP="009754D6">
      <w:pPr>
        <w:pStyle w:val="Akapitzlist"/>
        <w:numPr>
          <w:ilvl w:val="0"/>
          <w:numId w:val="22"/>
        </w:numPr>
        <w:ind w:left="284" w:hanging="284"/>
        <w:jc w:val="both"/>
        <w:rPr>
          <w:szCs w:val="22"/>
        </w:rPr>
      </w:pPr>
      <w:r w:rsidRPr="00B56364">
        <w:rPr>
          <w:szCs w:val="22"/>
        </w:rPr>
        <w:t xml:space="preserve">Rozporządzenie Ministra Transportu, Budownictwa i Gospodarki Morskiej z dnia 25 kwietnia 2012r. </w:t>
      </w:r>
      <w:r w:rsidRPr="00B56364">
        <w:rPr>
          <w:i/>
          <w:szCs w:val="22"/>
        </w:rPr>
        <w:t xml:space="preserve">w sprawie szczegółowego zakresu i formy projektu budowlanego </w:t>
      </w:r>
      <w:r w:rsidRPr="00B56364">
        <w:rPr>
          <w:szCs w:val="22"/>
        </w:rPr>
        <w:t>(t.j. Dz. U. z 2022r. poz. 1679)</w:t>
      </w:r>
    </w:p>
    <w:p w:rsidR="009754D6" w:rsidRPr="00B56364" w:rsidRDefault="009754D6" w:rsidP="009754D6">
      <w:pPr>
        <w:rPr>
          <w:szCs w:val="22"/>
        </w:rPr>
      </w:pPr>
      <w:r w:rsidRPr="00B56364">
        <w:rPr>
          <w:szCs w:val="22"/>
        </w:rPr>
        <w:t>oraz przepisami odrębnymi i zasadami wiedzy technicznej.</w:t>
      </w:r>
    </w:p>
    <w:p w:rsidR="009754D6" w:rsidRPr="00B56364" w:rsidRDefault="009754D6" w:rsidP="009754D6">
      <w:pPr>
        <w:pStyle w:val="Akapitzlist"/>
        <w:numPr>
          <w:ilvl w:val="0"/>
          <w:numId w:val="2"/>
        </w:numPr>
        <w:tabs>
          <w:tab w:val="clear" w:pos="0"/>
          <w:tab w:val="num" w:pos="142"/>
        </w:tabs>
        <w:spacing w:before="240"/>
        <w:ind w:left="142" w:right="-143" w:hanging="142"/>
        <w:jc w:val="both"/>
        <w:rPr>
          <w:rFonts w:ascii="Arial" w:hAnsi="Arial" w:cs="Arial"/>
          <w:szCs w:val="22"/>
        </w:rPr>
      </w:pPr>
      <w:r w:rsidRPr="00B56364">
        <w:rPr>
          <w:rFonts w:ascii="Arial" w:hAnsi="Arial" w:cs="Arial"/>
          <w:szCs w:val="22"/>
        </w:rPr>
        <w:t>Osoby biorące udział w opracowaniu:</w:t>
      </w:r>
    </w:p>
    <w:p w:rsidR="009754D6" w:rsidRPr="00B56364" w:rsidRDefault="009754D6" w:rsidP="009754D6">
      <w:pPr>
        <w:pStyle w:val="Akapitzlist"/>
        <w:numPr>
          <w:ilvl w:val="0"/>
          <w:numId w:val="23"/>
        </w:numPr>
        <w:tabs>
          <w:tab w:val="clear" w:pos="432"/>
          <w:tab w:val="num" w:pos="-7230"/>
        </w:tabs>
        <w:ind w:left="284" w:right="-143" w:hanging="284"/>
        <w:jc w:val="both"/>
        <w:rPr>
          <w:szCs w:val="18"/>
        </w:rPr>
      </w:pPr>
      <w:r w:rsidRPr="00B56364">
        <w:rPr>
          <w:szCs w:val="22"/>
        </w:rPr>
        <w:t>mgr inż.</w:t>
      </w:r>
      <w:r w:rsidR="00A33FC1" w:rsidRPr="00B56364">
        <w:rPr>
          <w:szCs w:val="22"/>
        </w:rPr>
        <w:t xml:space="preserve"> </w:t>
      </w:r>
      <w:r w:rsidRPr="00B56364">
        <w:rPr>
          <w:szCs w:val="22"/>
        </w:rPr>
        <w:t xml:space="preserve">arch. Sławomir Koń (projektant główny) – branża architektoniczna, </w:t>
      </w:r>
      <w:r w:rsidRPr="00B56364">
        <w:rPr>
          <w:szCs w:val="18"/>
        </w:rPr>
        <w:t>(uprawnienia do projektowania bez ograniczeń w specjalności architektonicznej,  nr A – 131/90),</w:t>
      </w:r>
    </w:p>
    <w:p w:rsidR="009754D6" w:rsidRPr="00B56364" w:rsidRDefault="009754D6" w:rsidP="009754D6">
      <w:pPr>
        <w:pStyle w:val="Akapitzlist"/>
        <w:numPr>
          <w:ilvl w:val="0"/>
          <w:numId w:val="23"/>
        </w:numPr>
        <w:tabs>
          <w:tab w:val="clear" w:pos="432"/>
          <w:tab w:val="num" w:pos="-7230"/>
        </w:tabs>
        <w:ind w:left="284" w:right="-143" w:hanging="284"/>
        <w:jc w:val="both"/>
        <w:rPr>
          <w:szCs w:val="18"/>
        </w:rPr>
      </w:pPr>
      <w:r w:rsidRPr="00B56364">
        <w:rPr>
          <w:szCs w:val="22"/>
        </w:rPr>
        <w:t>mgr inż.</w:t>
      </w:r>
      <w:r w:rsidR="00A33FC1" w:rsidRPr="00B56364">
        <w:rPr>
          <w:szCs w:val="22"/>
        </w:rPr>
        <w:t xml:space="preserve"> </w:t>
      </w:r>
      <w:r w:rsidRPr="00B56364">
        <w:rPr>
          <w:szCs w:val="22"/>
        </w:rPr>
        <w:t xml:space="preserve">arch. Barbara Koń (projektant sprawdzający) – branża architektoniczna </w:t>
      </w:r>
      <w:r w:rsidRPr="00B56364">
        <w:rPr>
          <w:szCs w:val="18"/>
        </w:rPr>
        <w:t>(uprawnienia do projektowania bez ograniczeń w specjalności architektonicznej,  nr A – 140/01),</w:t>
      </w:r>
    </w:p>
    <w:p w:rsidR="009754D6" w:rsidRPr="00B56364" w:rsidRDefault="009754D6" w:rsidP="009754D6">
      <w:pPr>
        <w:pStyle w:val="Akapitzlist"/>
        <w:numPr>
          <w:ilvl w:val="0"/>
          <w:numId w:val="23"/>
        </w:numPr>
        <w:tabs>
          <w:tab w:val="clear" w:pos="432"/>
          <w:tab w:val="num" w:pos="-7230"/>
        </w:tabs>
        <w:ind w:left="284" w:right="-143" w:hanging="284"/>
        <w:jc w:val="both"/>
        <w:rPr>
          <w:szCs w:val="18"/>
        </w:rPr>
      </w:pPr>
      <w:r w:rsidRPr="00B56364">
        <w:rPr>
          <w:szCs w:val="22"/>
        </w:rPr>
        <w:t xml:space="preserve">mgr inż. </w:t>
      </w:r>
      <w:r w:rsidR="00B97AEC" w:rsidRPr="00B56364">
        <w:rPr>
          <w:szCs w:val="22"/>
        </w:rPr>
        <w:t>Stefan Szwaj</w:t>
      </w:r>
      <w:r w:rsidRPr="00B56364">
        <w:rPr>
          <w:szCs w:val="22"/>
        </w:rPr>
        <w:t xml:space="preserve"> (projektant) – branża konstrukcyjna </w:t>
      </w:r>
      <w:r w:rsidR="00B97AEC" w:rsidRPr="00B56364">
        <w:rPr>
          <w:szCs w:val="18"/>
        </w:rPr>
        <w:t>(uprawnienia konstrukcyjno-inżynieryjne</w:t>
      </w:r>
      <w:r w:rsidRPr="00B56364">
        <w:rPr>
          <w:szCs w:val="18"/>
        </w:rPr>
        <w:t xml:space="preserve"> do projektowania bez ograniczeń, nr </w:t>
      </w:r>
      <w:r w:rsidR="00B97AEC" w:rsidRPr="00B56364">
        <w:rPr>
          <w:szCs w:val="18"/>
        </w:rPr>
        <w:t>266/72</w:t>
      </w:r>
      <w:r w:rsidRPr="00B56364">
        <w:rPr>
          <w:szCs w:val="18"/>
        </w:rPr>
        <w:t>),</w:t>
      </w:r>
    </w:p>
    <w:p w:rsidR="0020649E" w:rsidRPr="00B56364" w:rsidRDefault="0020649E" w:rsidP="0020649E">
      <w:pPr>
        <w:pStyle w:val="Akapitzlist"/>
        <w:numPr>
          <w:ilvl w:val="0"/>
          <w:numId w:val="23"/>
        </w:numPr>
        <w:tabs>
          <w:tab w:val="clear" w:pos="432"/>
          <w:tab w:val="num" w:pos="-7230"/>
        </w:tabs>
        <w:ind w:left="284" w:right="-143" w:hanging="284"/>
        <w:jc w:val="both"/>
        <w:rPr>
          <w:szCs w:val="18"/>
        </w:rPr>
      </w:pPr>
      <w:r w:rsidRPr="00B56364">
        <w:rPr>
          <w:szCs w:val="22"/>
        </w:rPr>
        <w:t xml:space="preserve">mgr inż. Paweł Sobótka (projektant sprawdzający) – branża konstrukcyjna </w:t>
      </w:r>
      <w:r w:rsidRPr="00B56364">
        <w:rPr>
          <w:szCs w:val="18"/>
        </w:rPr>
        <w:t>(uprawnienia konstrukcyjno-budowlane do projektowania bez ograniczeń, nr PDK/0219/POOK/23,</w:t>
      </w:r>
    </w:p>
    <w:p w:rsidR="009754D6" w:rsidRPr="00B56364" w:rsidRDefault="009754D6" w:rsidP="009754D6">
      <w:pPr>
        <w:pStyle w:val="Akapitzlist"/>
        <w:numPr>
          <w:ilvl w:val="0"/>
          <w:numId w:val="23"/>
        </w:numPr>
        <w:tabs>
          <w:tab w:val="clear" w:pos="432"/>
          <w:tab w:val="num" w:pos="-7230"/>
        </w:tabs>
        <w:ind w:left="284" w:right="-143" w:hanging="284"/>
        <w:jc w:val="both"/>
        <w:rPr>
          <w:szCs w:val="18"/>
        </w:rPr>
      </w:pPr>
      <w:r w:rsidRPr="00B56364">
        <w:rPr>
          <w:szCs w:val="22"/>
        </w:rPr>
        <w:t xml:space="preserve">mgr inż. Sebastian Mroczek (projektant) – instalacje elektryczne </w:t>
      </w:r>
      <w:r w:rsidRPr="00B56364">
        <w:rPr>
          <w:szCs w:val="18"/>
        </w:rPr>
        <w:t>(do projektowania i kierowania robotami budowlanymi bez ograniczeń w specjalności instalacyjnej w zakresie sieci, instalacji i urządzeń elektrycznych i elektroenergetycznych, nr PDK/0256/PWOE/18),</w:t>
      </w:r>
    </w:p>
    <w:p w:rsidR="009754D6" w:rsidRPr="00B56364" w:rsidRDefault="009754D6" w:rsidP="009754D6">
      <w:pPr>
        <w:pStyle w:val="Akapitzlist"/>
        <w:numPr>
          <w:ilvl w:val="0"/>
          <w:numId w:val="23"/>
        </w:numPr>
        <w:tabs>
          <w:tab w:val="clear" w:pos="432"/>
          <w:tab w:val="num" w:pos="-7230"/>
        </w:tabs>
        <w:ind w:left="284" w:right="-143" w:hanging="284"/>
        <w:jc w:val="both"/>
        <w:rPr>
          <w:szCs w:val="18"/>
        </w:rPr>
      </w:pPr>
      <w:r w:rsidRPr="00B56364">
        <w:rPr>
          <w:szCs w:val="22"/>
        </w:rPr>
        <w:t xml:space="preserve">mgr inż. </w:t>
      </w:r>
      <w:r w:rsidR="00B97AEC" w:rsidRPr="00B56364">
        <w:rPr>
          <w:szCs w:val="22"/>
        </w:rPr>
        <w:t>Ryszard Katra</w:t>
      </w:r>
      <w:r w:rsidRPr="00B56364">
        <w:rPr>
          <w:szCs w:val="22"/>
        </w:rPr>
        <w:t xml:space="preserve"> (projektant sprawdzający) – instalacje elektryczne </w:t>
      </w:r>
      <w:r w:rsidRPr="00B56364">
        <w:rPr>
          <w:szCs w:val="18"/>
        </w:rPr>
        <w:t xml:space="preserve">(uprawnienia do projektowania bez ograniczeń w specjalności instalacyjnej w zakresie sieci, instalacji i urządzeń elektrycznych i elektroenergetycznych, nr </w:t>
      </w:r>
      <w:r w:rsidR="00B97AEC" w:rsidRPr="00B56364">
        <w:rPr>
          <w:szCs w:val="18"/>
        </w:rPr>
        <w:t>MAP/0058/PBE/19</w:t>
      </w:r>
      <w:r w:rsidRPr="00B56364">
        <w:rPr>
          <w:szCs w:val="18"/>
        </w:rPr>
        <w:t>),</w:t>
      </w:r>
    </w:p>
    <w:p w:rsidR="009754D6" w:rsidRPr="00B56364" w:rsidRDefault="009754D6" w:rsidP="009754D6">
      <w:pPr>
        <w:pStyle w:val="Akapitzlist"/>
        <w:numPr>
          <w:ilvl w:val="0"/>
          <w:numId w:val="23"/>
        </w:numPr>
        <w:tabs>
          <w:tab w:val="clear" w:pos="432"/>
          <w:tab w:val="num" w:pos="-7230"/>
        </w:tabs>
        <w:ind w:left="284" w:right="-143" w:hanging="284"/>
        <w:jc w:val="both"/>
        <w:rPr>
          <w:szCs w:val="18"/>
        </w:rPr>
      </w:pPr>
      <w:r w:rsidRPr="00B56364">
        <w:rPr>
          <w:szCs w:val="22"/>
        </w:rPr>
        <w:t xml:space="preserve">mgr inż. </w:t>
      </w:r>
      <w:r w:rsidR="00B97AEC" w:rsidRPr="00B56364">
        <w:rPr>
          <w:szCs w:val="22"/>
        </w:rPr>
        <w:t>Leszek Konopka</w:t>
      </w:r>
      <w:r w:rsidRPr="00B56364">
        <w:rPr>
          <w:szCs w:val="22"/>
        </w:rPr>
        <w:t xml:space="preserve"> (projektant) – instalacje </w:t>
      </w:r>
      <w:r w:rsidR="00B97AEC" w:rsidRPr="00B56364">
        <w:rPr>
          <w:szCs w:val="22"/>
        </w:rPr>
        <w:t>sanitarne</w:t>
      </w:r>
      <w:r w:rsidRPr="00B56364">
        <w:rPr>
          <w:szCs w:val="22"/>
        </w:rPr>
        <w:t xml:space="preserve"> </w:t>
      </w:r>
      <w:r w:rsidRPr="00B56364">
        <w:rPr>
          <w:szCs w:val="18"/>
        </w:rPr>
        <w:t>(uprawnienia do projektowania bez ograniczeń w specjalności instalacyjnej w zakresie sieci, instalacji i urządzeń cieplnych, wentylacyjnych, gazowych wodociągowych i kanalizacyjnych, nr PDK/</w:t>
      </w:r>
      <w:r w:rsidR="00B97AEC" w:rsidRPr="00B56364">
        <w:rPr>
          <w:szCs w:val="18"/>
        </w:rPr>
        <w:t>0058/POOS/22</w:t>
      </w:r>
      <w:r w:rsidRPr="00B56364">
        <w:rPr>
          <w:szCs w:val="18"/>
        </w:rPr>
        <w:t>),</w:t>
      </w:r>
    </w:p>
    <w:p w:rsidR="003F64C2" w:rsidRPr="00035B14" w:rsidRDefault="003F64C2" w:rsidP="003F64C2">
      <w:pPr>
        <w:pStyle w:val="Akapitzlist"/>
        <w:numPr>
          <w:ilvl w:val="0"/>
          <w:numId w:val="23"/>
        </w:numPr>
        <w:tabs>
          <w:tab w:val="clear" w:pos="432"/>
          <w:tab w:val="num" w:pos="-7230"/>
        </w:tabs>
        <w:spacing w:line="276" w:lineRule="auto"/>
        <w:ind w:left="284" w:right="-143" w:hanging="284"/>
        <w:jc w:val="both"/>
        <w:rPr>
          <w:szCs w:val="18"/>
        </w:rPr>
      </w:pPr>
      <w:r w:rsidRPr="00035B14">
        <w:rPr>
          <w:szCs w:val="22"/>
        </w:rPr>
        <w:t xml:space="preserve">mgr inż. </w:t>
      </w:r>
      <w:r>
        <w:rPr>
          <w:szCs w:val="22"/>
        </w:rPr>
        <w:t>Janusz Mokrzycki</w:t>
      </w:r>
      <w:r w:rsidRPr="00035B14">
        <w:rPr>
          <w:szCs w:val="22"/>
        </w:rPr>
        <w:t xml:space="preserve">(projektant sprawdzający) – instalacje sanitarne  </w:t>
      </w:r>
      <w:r w:rsidRPr="00035B14">
        <w:rPr>
          <w:szCs w:val="18"/>
        </w:rPr>
        <w:t xml:space="preserve">(uprawnienia do projektowania bez ograniczeń w specjalności instalacyjnej w zakresie sieci, instalacji i urządzeń cieplnych, wentylacyjnych, gazowych wodociągowych i kanalizacyjnych, nr </w:t>
      </w:r>
      <w:r>
        <w:rPr>
          <w:szCs w:val="18"/>
        </w:rPr>
        <w:t>PDK/0032/POOS/04</w:t>
      </w:r>
      <w:r w:rsidRPr="00035B14">
        <w:rPr>
          <w:szCs w:val="18"/>
        </w:rPr>
        <w:t>),</w:t>
      </w:r>
    </w:p>
    <w:p w:rsidR="009754D6" w:rsidRPr="00B56364" w:rsidRDefault="009754D6" w:rsidP="00B97AEC">
      <w:pPr>
        <w:pStyle w:val="Akapitzlist"/>
        <w:spacing w:after="240" w:line="276" w:lineRule="auto"/>
        <w:ind w:left="284" w:right="-143"/>
        <w:jc w:val="both"/>
        <w:rPr>
          <w:szCs w:val="18"/>
        </w:rPr>
      </w:pPr>
    </w:p>
    <w:tbl>
      <w:tblPr>
        <w:tblStyle w:val="Tabela-Siatka"/>
        <w:tblW w:w="9214" w:type="dxa"/>
        <w:tblInd w:w="85" w:type="dxa"/>
        <w:tblLayout w:type="fixed"/>
        <w:tblCellMar>
          <w:top w:w="85" w:type="dxa"/>
          <w:left w:w="85" w:type="dxa"/>
          <w:bottom w:w="85" w:type="dxa"/>
          <w:right w:w="85" w:type="dxa"/>
        </w:tblCellMar>
        <w:tblLook w:val="04A0" w:firstRow="1" w:lastRow="0" w:firstColumn="1" w:lastColumn="0" w:noHBand="0" w:noVBand="1"/>
      </w:tblPr>
      <w:tblGrid>
        <w:gridCol w:w="2552"/>
        <w:gridCol w:w="3827"/>
        <w:gridCol w:w="1701"/>
        <w:gridCol w:w="1134"/>
      </w:tblGrid>
      <w:tr w:rsidR="009754D6" w:rsidRPr="00B56364" w:rsidTr="00C13422">
        <w:trPr>
          <w:trHeight w:val="419"/>
        </w:trPr>
        <w:tc>
          <w:tcPr>
            <w:tcW w:w="2552" w:type="dxa"/>
            <w:vAlign w:val="center"/>
          </w:tcPr>
          <w:p w:rsidR="009754D6" w:rsidRPr="00B56364" w:rsidRDefault="009754D6" w:rsidP="00C73999">
            <w:pPr>
              <w:suppressAutoHyphens w:val="0"/>
              <w:jc w:val="center"/>
              <w:rPr>
                <w:b/>
                <w:color w:val="7F7F7F" w:themeColor="text1" w:themeTint="80"/>
                <w:sz w:val="14"/>
                <w:szCs w:val="14"/>
                <w:lang w:eastAsia="pl-PL"/>
              </w:rPr>
            </w:pPr>
            <w:r w:rsidRPr="00B56364">
              <w:rPr>
                <w:color w:val="7F7F7F" w:themeColor="text1" w:themeTint="80"/>
                <w:sz w:val="14"/>
                <w:szCs w:val="14"/>
                <w:lang w:eastAsia="pl-PL"/>
              </w:rPr>
              <w:t>IMIĘ I NAZWISKO</w:t>
            </w:r>
          </w:p>
        </w:tc>
        <w:tc>
          <w:tcPr>
            <w:tcW w:w="3827" w:type="dxa"/>
            <w:vAlign w:val="center"/>
          </w:tcPr>
          <w:p w:rsidR="009754D6" w:rsidRPr="00B56364" w:rsidRDefault="009754D6" w:rsidP="00C73999">
            <w:pPr>
              <w:jc w:val="center"/>
              <w:rPr>
                <w:color w:val="7F7F7F" w:themeColor="text1" w:themeTint="80"/>
                <w:sz w:val="14"/>
                <w:szCs w:val="14"/>
              </w:rPr>
            </w:pPr>
            <w:r w:rsidRPr="00B56364">
              <w:rPr>
                <w:color w:val="7F7F7F" w:themeColor="text1" w:themeTint="80"/>
                <w:sz w:val="14"/>
                <w:szCs w:val="14"/>
                <w:lang w:eastAsia="pl-PL"/>
              </w:rPr>
              <w:t>SPECJALNOŚĆ I NUMER UPRAWNIEŃ BUDOWLANYCH</w:t>
            </w:r>
          </w:p>
        </w:tc>
        <w:tc>
          <w:tcPr>
            <w:tcW w:w="1701" w:type="dxa"/>
            <w:vAlign w:val="center"/>
          </w:tcPr>
          <w:p w:rsidR="009754D6" w:rsidRPr="00B56364" w:rsidRDefault="009754D6" w:rsidP="00C73999">
            <w:pPr>
              <w:jc w:val="center"/>
              <w:rPr>
                <w:color w:val="7F7F7F" w:themeColor="text1" w:themeTint="80"/>
                <w:sz w:val="14"/>
                <w:szCs w:val="14"/>
              </w:rPr>
            </w:pPr>
            <w:r w:rsidRPr="00B56364">
              <w:rPr>
                <w:color w:val="7F7F7F" w:themeColor="text1" w:themeTint="80"/>
                <w:sz w:val="14"/>
                <w:szCs w:val="14"/>
                <w:lang w:eastAsia="pl-PL"/>
              </w:rPr>
              <w:t>ZAKRES OPRACOWANIA</w:t>
            </w:r>
          </w:p>
        </w:tc>
        <w:tc>
          <w:tcPr>
            <w:tcW w:w="1134" w:type="dxa"/>
            <w:vAlign w:val="center"/>
          </w:tcPr>
          <w:p w:rsidR="009754D6" w:rsidRPr="00B56364" w:rsidRDefault="009754D6" w:rsidP="00C73999">
            <w:pPr>
              <w:jc w:val="center"/>
              <w:rPr>
                <w:color w:val="7F7F7F" w:themeColor="text1" w:themeTint="80"/>
                <w:sz w:val="14"/>
                <w:szCs w:val="14"/>
              </w:rPr>
            </w:pPr>
            <w:r w:rsidRPr="00B56364">
              <w:rPr>
                <w:color w:val="7F7F7F" w:themeColor="text1" w:themeTint="80"/>
                <w:sz w:val="14"/>
                <w:szCs w:val="14"/>
                <w:lang w:eastAsia="pl-PL"/>
              </w:rPr>
              <w:t>PODPIS</w:t>
            </w:r>
          </w:p>
        </w:tc>
      </w:tr>
      <w:tr w:rsidR="009754D6" w:rsidRPr="00B56364" w:rsidTr="00C13422">
        <w:trPr>
          <w:trHeight w:val="539"/>
        </w:trPr>
        <w:tc>
          <w:tcPr>
            <w:tcW w:w="2552" w:type="dxa"/>
            <w:vAlign w:val="center"/>
          </w:tcPr>
          <w:p w:rsidR="009754D6" w:rsidRPr="00B56364" w:rsidRDefault="009754D6" w:rsidP="00C13422">
            <w:pPr>
              <w:rPr>
                <w:i/>
                <w:sz w:val="14"/>
                <w:szCs w:val="14"/>
              </w:rPr>
            </w:pPr>
            <w:r w:rsidRPr="00B56364">
              <w:rPr>
                <w:i/>
                <w:sz w:val="14"/>
                <w:szCs w:val="14"/>
              </w:rPr>
              <w:t>Projektant główny</w:t>
            </w:r>
          </w:p>
          <w:p w:rsidR="009754D6" w:rsidRPr="00B56364" w:rsidRDefault="009754D6" w:rsidP="00C13422">
            <w:pPr>
              <w:rPr>
                <w:sz w:val="16"/>
                <w:szCs w:val="16"/>
              </w:rPr>
            </w:pPr>
            <w:r w:rsidRPr="00B56364">
              <w:rPr>
                <w:sz w:val="16"/>
                <w:szCs w:val="16"/>
              </w:rPr>
              <w:t>mgr inż. arch. Sławomir Koń</w:t>
            </w:r>
          </w:p>
          <w:p w:rsidR="009754D6" w:rsidRPr="00B56364" w:rsidRDefault="009754D6" w:rsidP="00C13422">
            <w:pPr>
              <w:rPr>
                <w:sz w:val="14"/>
                <w:szCs w:val="14"/>
              </w:rPr>
            </w:pPr>
            <w:r w:rsidRPr="00B56364">
              <w:rPr>
                <w:sz w:val="16"/>
                <w:szCs w:val="16"/>
              </w:rPr>
              <w:t>ul. Niepokonanych 3, Rzeszów</w:t>
            </w:r>
          </w:p>
        </w:tc>
        <w:tc>
          <w:tcPr>
            <w:tcW w:w="3827" w:type="dxa"/>
            <w:vAlign w:val="center"/>
          </w:tcPr>
          <w:p w:rsidR="009754D6" w:rsidRPr="00B56364" w:rsidRDefault="009754D6" w:rsidP="00C13422">
            <w:pPr>
              <w:jc w:val="center"/>
              <w:rPr>
                <w:sz w:val="14"/>
                <w:szCs w:val="14"/>
              </w:rPr>
            </w:pPr>
            <w:r w:rsidRPr="00B56364">
              <w:rPr>
                <w:sz w:val="14"/>
                <w:szCs w:val="14"/>
              </w:rPr>
              <w:t>do projektowania bez ograniczeń</w:t>
            </w:r>
          </w:p>
          <w:p w:rsidR="009754D6" w:rsidRPr="00B56364" w:rsidRDefault="009754D6" w:rsidP="00C13422">
            <w:pPr>
              <w:jc w:val="center"/>
              <w:rPr>
                <w:sz w:val="14"/>
                <w:szCs w:val="14"/>
              </w:rPr>
            </w:pPr>
            <w:r w:rsidRPr="00B56364">
              <w:rPr>
                <w:sz w:val="14"/>
                <w:szCs w:val="14"/>
              </w:rPr>
              <w:t>w specjalności architektonicznej</w:t>
            </w:r>
          </w:p>
          <w:p w:rsidR="009754D6" w:rsidRPr="00B56364" w:rsidRDefault="009754D6" w:rsidP="00C13422">
            <w:pPr>
              <w:jc w:val="center"/>
              <w:rPr>
                <w:sz w:val="16"/>
                <w:szCs w:val="16"/>
              </w:rPr>
            </w:pPr>
            <w:r w:rsidRPr="00B56364">
              <w:rPr>
                <w:sz w:val="16"/>
                <w:szCs w:val="16"/>
              </w:rPr>
              <w:t>A – 131/90</w:t>
            </w:r>
          </w:p>
        </w:tc>
        <w:tc>
          <w:tcPr>
            <w:tcW w:w="1701" w:type="dxa"/>
            <w:vAlign w:val="center"/>
          </w:tcPr>
          <w:p w:rsidR="009754D6" w:rsidRPr="00B56364" w:rsidRDefault="009754D6" w:rsidP="00C13422">
            <w:pPr>
              <w:jc w:val="center"/>
              <w:rPr>
                <w:sz w:val="12"/>
                <w:szCs w:val="12"/>
              </w:rPr>
            </w:pPr>
            <w:r w:rsidRPr="00B56364">
              <w:rPr>
                <w:sz w:val="16"/>
                <w:szCs w:val="16"/>
                <w:lang w:eastAsia="pl-PL"/>
              </w:rPr>
              <w:t>Branża architektoniczna</w:t>
            </w:r>
          </w:p>
        </w:tc>
        <w:tc>
          <w:tcPr>
            <w:tcW w:w="1134" w:type="dxa"/>
            <w:vAlign w:val="center"/>
          </w:tcPr>
          <w:p w:rsidR="009754D6" w:rsidRPr="00B56364" w:rsidRDefault="009754D6" w:rsidP="00C13422">
            <w:pPr>
              <w:jc w:val="center"/>
            </w:pPr>
          </w:p>
        </w:tc>
      </w:tr>
      <w:tr w:rsidR="009754D6" w:rsidRPr="00B56364" w:rsidTr="00C13422">
        <w:tblPrEx>
          <w:tblCellMar>
            <w:top w:w="0" w:type="dxa"/>
            <w:left w:w="108" w:type="dxa"/>
            <w:bottom w:w="0" w:type="dxa"/>
            <w:right w:w="108" w:type="dxa"/>
          </w:tblCellMar>
        </w:tblPrEx>
        <w:trPr>
          <w:trHeight w:val="719"/>
        </w:trPr>
        <w:tc>
          <w:tcPr>
            <w:tcW w:w="2552" w:type="dxa"/>
            <w:vAlign w:val="center"/>
          </w:tcPr>
          <w:p w:rsidR="009754D6" w:rsidRPr="00B56364" w:rsidRDefault="009754D6" w:rsidP="00C13422">
            <w:pPr>
              <w:rPr>
                <w:i/>
                <w:sz w:val="14"/>
                <w:szCs w:val="14"/>
              </w:rPr>
            </w:pPr>
            <w:r w:rsidRPr="00B56364">
              <w:rPr>
                <w:i/>
                <w:sz w:val="14"/>
                <w:szCs w:val="14"/>
              </w:rPr>
              <w:t>Sprawdzająca</w:t>
            </w:r>
          </w:p>
          <w:p w:rsidR="009754D6" w:rsidRPr="00B56364" w:rsidRDefault="009754D6" w:rsidP="00C13422">
            <w:pPr>
              <w:rPr>
                <w:sz w:val="16"/>
                <w:szCs w:val="16"/>
              </w:rPr>
            </w:pPr>
            <w:r w:rsidRPr="00B56364">
              <w:rPr>
                <w:sz w:val="16"/>
                <w:szCs w:val="16"/>
              </w:rPr>
              <w:t>mgr. inż. arch. Barbara Koń</w:t>
            </w:r>
          </w:p>
        </w:tc>
        <w:tc>
          <w:tcPr>
            <w:tcW w:w="3827" w:type="dxa"/>
            <w:vAlign w:val="center"/>
          </w:tcPr>
          <w:p w:rsidR="009754D6" w:rsidRPr="00B56364" w:rsidRDefault="009754D6" w:rsidP="00C13422">
            <w:pPr>
              <w:jc w:val="center"/>
              <w:rPr>
                <w:sz w:val="14"/>
                <w:szCs w:val="14"/>
              </w:rPr>
            </w:pPr>
          </w:p>
          <w:p w:rsidR="009754D6" w:rsidRPr="00B56364" w:rsidRDefault="009754D6" w:rsidP="00C13422">
            <w:pPr>
              <w:jc w:val="center"/>
              <w:rPr>
                <w:sz w:val="14"/>
                <w:szCs w:val="14"/>
              </w:rPr>
            </w:pPr>
            <w:r w:rsidRPr="00B56364">
              <w:rPr>
                <w:sz w:val="14"/>
                <w:szCs w:val="14"/>
              </w:rPr>
              <w:t>do projektowania bez ograniczeń</w:t>
            </w:r>
          </w:p>
          <w:p w:rsidR="009754D6" w:rsidRPr="00B56364" w:rsidRDefault="009754D6" w:rsidP="00C13422">
            <w:pPr>
              <w:jc w:val="center"/>
              <w:rPr>
                <w:sz w:val="14"/>
                <w:szCs w:val="14"/>
              </w:rPr>
            </w:pPr>
            <w:r w:rsidRPr="00B56364">
              <w:rPr>
                <w:sz w:val="14"/>
                <w:szCs w:val="14"/>
              </w:rPr>
              <w:t>w specjalności architektonicznej</w:t>
            </w:r>
          </w:p>
          <w:p w:rsidR="009754D6" w:rsidRPr="00B56364" w:rsidRDefault="009754D6" w:rsidP="00C13422">
            <w:pPr>
              <w:jc w:val="center"/>
              <w:rPr>
                <w:sz w:val="16"/>
                <w:szCs w:val="16"/>
              </w:rPr>
            </w:pPr>
            <w:r w:rsidRPr="00B56364">
              <w:rPr>
                <w:sz w:val="16"/>
                <w:szCs w:val="16"/>
              </w:rPr>
              <w:t>A – 140/01</w:t>
            </w:r>
          </w:p>
          <w:p w:rsidR="009754D6" w:rsidRPr="00B56364" w:rsidRDefault="009754D6" w:rsidP="00C13422">
            <w:pPr>
              <w:jc w:val="center"/>
              <w:rPr>
                <w:sz w:val="14"/>
                <w:szCs w:val="14"/>
              </w:rPr>
            </w:pPr>
          </w:p>
        </w:tc>
        <w:tc>
          <w:tcPr>
            <w:tcW w:w="1701" w:type="dxa"/>
            <w:vAlign w:val="center"/>
          </w:tcPr>
          <w:p w:rsidR="009754D6" w:rsidRPr="00B56364" w:rsidRDefault="009754D6" w:rsidP="00C13422">
            <w:pPr>
              <w:jc w:val="center"/>
              <w:rPr>
                <w:sz w:val="12"/>
                <w:szCs w:val="12"/>
                <w:lang w:eastAsia="pl-PL"/>
              </w:rPr>
            </w:pPr>
            <w:r w:rsidRPr="00B56364">
              <w:rPr>
                <w:sz w:val="16"/>
                <w:szCs w:val="16"/>
                <w:lang w:eastAsia="pl-PL"/>
              </w:rPr>
              <w:t>Branża architektoniczna</w:t>
            </w:r>
          </w:p>
        </w:tc>
        <w:tc>
          <w:tcPr>
            <w:tcW w:w="1134" w:type="dxa"/>
            <w:vAlign w:val="center"/>
          </w:tcPr>
          <w:p w:rsidR="009754D6" w:rsidRPr="00B56364" w:rsidRDefault="009754D6" w:rsidP="00C13422">
            <w:pPr>
              <w:spacing w:line="276" w:lineRule="auto"/>
              <w:jc w:val="center"/>
            </w:pPr>
          </w:p>
        </w:tc>
      </w:tr>
    </w:tbl>
    <w:p w:rsidR="00273B87" w:rsidRPr="00B56364" w:rsidRDefault="009754D6" w:rsidP="009754D6">
      <w:pPr>
        <w:suppressAutoHyphens w:val="0"/>
        <w:spacing w:line="276" w:lineRule="auto"/>
        <w:jc w:val="center"/>
        <w:rPr>
          <w:szCs w:val="22"/>
          <w:lang w:eastAsia="pl-PL"/>
        </w:rPr>
      </w:pPr>
      <w:r w:rsidRPr="00B56364">
        <w:rPr>
          <w:szCs w:val="22"/>
          <w:lang w:eastAsia="pl-PL"/>
        </w:rPr>
        <w:t xml:space="preserve">Rzeszów, </w:t>
      </w:r>
      <w:r w:rsidR="005249CB" w:rsidRPr="00B56364">
        <w:rPr>
          <w:szCs w:val="22"/>
          <w:lang w:eastAsia="pl-PL"/>
        </w:rPr>
        <w:t>1</w:t>
      </w:r>
      <w:r w:rsidR="00884D81" w:rsidRPr="00B56364">
        <w:rPr>
          <w:szCs w:val="22"/>
          <w:lang w:eastAsia="pl-PL"/>
        </w:rPr>
        <w:t>1</w:t>
      </w:r>
      <w:r w:rsidRPr="00B56364">
        <w:rPr>
          <w:szCs w:val="22"/>
          <w:lang w:eastAsia="pl-PL"/>
        </w:rPr>
        <w:t>.2025r.</w:t>
      </w:r>
    </w:p>
    <w:p w:rsidR="00F57A4C" w:rsidRDefault="00273B87" w:rsidP="00273B87">
      <w:pPr>
        <w:suppressAutoHyphens w:val="0"/>
        <w:spacing w:after="200" w:line="276" w:lineRule="auto"/>
        <w:rPr>
          <w:szCs w:val="22"/>
          <w:lang w:eastAsia="pl-PL"/>
        </w:rPr>
      </w:pPr>
      <w:r w:rsidRPr="00B56364">
        <w:rPr>
          <w:szCs w:val="22"/>
          <w:lang w:eastAsia="pl-PL"/>
        </w:rPr>
        <w:br w:type="page"/>
      </w:r>
      <w:r w:rsidR="00F57A4C" w:rsidRPr="00D61B88">
        <w:rPr>
          <w:noProof/>
          <w:lang w:eastAsia="pl-PL"/>
        </w:rPr>
        <w:lastRenderedPageBreak/>
        <w:drawing>
          <wp:inline distT="0" distB="0" distL="0" distR="0" wp14:anchorId="5607D488" wp14:editId="05714BC3">
            <wp:extent cx="5734851" cy="7887801"/>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4851" cy="7887801"/>
                    </a:xfrm>
                    <a:prstGeom prst="rect">
                      <a:avLst/>
                    </a:prstGeom>
                  </pic:spPr>
                </pic:pic>
              </a:graphicData>
            </a:graphic>
          </wp:inline>
        </w:drawing>
      </w:r>
    </w:p>
    <w:p w:rsidR="00F57A4C" w:rsidRDefault="00F57A4C" w:rsidP="00273B87">
      <w:pPr>
        <w:suppressAutoHyphens w:val="0"/>
        <w:spacing w:after="200" w:line="276" w:lineRule="auto"/>
        <w:rPr>
          <w:szCs w:val="22"/>
          <w:lang w:eastAsia="pl-PL"/>
        </w:rPr>
      </w:pPr>
    </w:p>
    <w:p w:rsidR="00F57A4C" w:rsidRDefault="00F57A4C">
      <w:pPr>
        <w:suppressAutoHyphens w:val="0"/>
        <w:spacing w:after="200" w:line="276" w:lineRule="auto"/>
        <w:rPr>
          <w:szCs w:val="22"/>
          <w:lang w:eastAsia="pl-PL"/>
        </w:rPr>
      </w:pPr>
      <w:r>
        <w:rPr>
          <w:szCs w:val="22"/>
          <w:lang w:eastAsia="pl-PL"/>
        </w:rPr>
        <w:br w:type="page"/>
      </w:r>
    </w:p>
    <w:p w:rsidR="00F57A4C" w:rsidRDefault="00F57A4C" w:rsidP="00273B87">
      <w:pPr>
        <w:suppressAutoHyphens w:val="0"/>
        <w:spacing w:after="200" w:line="276" w:lineRule="auto"/>
        <w:rPr>
          <w:szCs w:val="22"/>
          <w:lang w:eastAsia="pl-PL"/>
        </w:rPr>
      </w:pPr>
      <w:r w:rsidRPr="006D1E7F">
        <w:rPr>
          <w:rFonts w:eastAsia="Adobe Fan Heiti Std B"/>
          <w:b/>
          <w:bCs/>
          <w:noProof/>
          <w:szCs w:val="22"/>
          <w:lang w:eastAsia="pl-PL"/>
        </w:rPr>
        <w:lastRenderedPageBreak/>
        <w:drawing>
          <wp:inline distT="0" distB="0" distL="0" distR="0" wp14:anchorId="6C789CBB" wp14:editId="6A219B48">
            <wp:extent cx="5694045" cy="8486140"/>
            <wp:effectExtent l="0" t="0" r="1905"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94045" cy="8486140"/>
                    </a:xfrm>
                    <a:prstGeom prst="rect">
                      <a:avLst/>
                    </a:prstGeom>
                    <a:noFill/>
                  </pic:spPr>
                </pic:pic>
              </a:graphicData>
            </a:graphic>
          </wp:inline>
        </w:drawing>
      </w:r>
    </w:p>
    <w:p w:rsidR="00F57A4C" w:rsidRDefault="00F57A4C">
      <w:pPr>
        <w:suppressAutoHyphens w:val="0"/>
        <w:spacing w:after="200" w:line="276" w:lineRule="auto"/>
        <w:rPr>
          <w:szCs w:val="22"/>
          <w:lang w:eastAsia="pl-PL"/>
        </w:rPr>
      </w:pPr>
      <w:r>
        <w:rPr>
          <w:szCs w:val="22"/>
          <w:lang w:eastAsia="pl-PL"/>
        </w:rPr>
        <w:br w:type="page"/>
      </w:r>
    </w:p>
    <w:p w:rsidR="00F57A4C" w:rsidRDefault="00F57A4C" w:rsidP="00273B87">
      <w:pPr>
        <w:suppressAutoHyphens w:val="0"/>
        <w:spacing w:after="200" w:line="276" w:lineRule="auto"/>
        <w:rPr>
          <w:szCs w:val="22"/>
          <w:lang w:eastAsia="pl-PL"/>
        </w:rPr>
      </w:pPr>
      <w:r>
        <w:rPr>
          <w:noProof/>
          <w:lang w:eastAsia="pl-PL"/>
        </w:rPr>
        <w:lastRenderedPageBreak/>
        <w:drawing>
          <wp:inline distT="0" distB="0" distL="0" distR="0" wp14:anchorId="217B5439" wp14:editId="135ADB23">
            <wp:extent cx="5744210" cy="7830185"/>
            <wp:effectExtent l="0" t="0" r="8890" b="0"/>
            <wp:docPr id="5" name="Obraz 5"/>
            <wp:cNvGraphicFramePr/>
            <a:graphic xmlns:a="http://schemas.openxmlformats.org/drawingml/2006/main">
              <a:graphicData uri="http://schemas.openxmlformats.org/drawingml/2006/picture">
                <pic:pic xmlns:pic="http://schemas.openxmlformats.org/drawingml/2006/picture">
                  <pic:nvPicPr>
                    <pic:cNvPr id="5" name="Obraz 5"/>
                    <pic:cNvPicPr/>
                  </pic:nvPicPr>
                  <pic:blipFill>
                    <a:blip r:embed="rId11"/>
                    <a:stretch>
                      <a:fillRect/>
                    </a:stretch>
                  </pic:blipFill>
                  <pic:spPr>
                    <a:xfrm>
                      <a:off x="0" y="0"/>
                      <a:ext cx="5744210" cy="7830185"/>
                    </a:xfrm>
                    <a:prstGeom prst="rect">
                      <a:avLst/>
                    </a:prstGeom>
                  </pic:spPr>
                </pic:pic>
              </a:graphicData>
            </a:graphic>
          </wp:inline>
        </w:drawing>
      </w:r>
    </w:p>
    <w:p w:rsidR="00F57A4C" w:rsidRDefault="00F57A4C">
      <w:pPr>
        <w:suppressAutoHyphens w:val="0"/>
        <w:spacing w:after="200" w:line="276" w:lineRule="auto"/>
        <w:rPr>
          <w:szCs w:val="22"/>
          <w:lang w:eastAsia="pl-PL"/>
        </w:rPr>
      </w:pPr>
      <w:r>
        <w:rPr>
          <w:szCs w:val="22"/>
          <w:lang w:eastAsia="pl-PL"/>
        </w:rPr>
        <w:br w:type="page"/>
      </w:r>
    </w:p>
    <w:p w:rsidR="00F57A4C" w:rsidRDefault="00F57A4C" w:rsidP="00273B87">
      <w:pPr>
        <w:suppressAutoHyphens w:val="0"/>
        <w:spacing w:after="200" w:line="276" w:lineRule="auto"/>
        <w:rPr>
          <w:szCs w:val="22"/>
          <w:lang w:eastAsia="pl-PL"/>
        </w:rPr>
      </w:pPr>
      <w:r>
        <w:rPr>
          <w:noProof/>
          <w:lang w:eastAsia="pl-PL"/>
        </w:rPr>
        <w:lastRenderedPageBreak/>
        <w:drawing>
          <wp:inline distT="0" distB="0" distL="0" distR="0" wp14:anchorId="29A9120A" wp14:editId="5625E5F2">
            <wp:extent cx="5474335" cy="8258810"/>
            <wp:effectExtent l="190500" t="133350" r="183515" b="123190"/>
            <wp:docPr id="4" name="Obraz 19" descr="2-1 B"/>
            <wp:cNvGraphicFramePr/>
            <a:graphic xmlns:a="http://schemas.openxmlformats.org/drawingml/2006/main">
              <a:graphicData uri="http://schemas.openxmlformats.org/drawingml/2006/picture">
                <pic:pic xmlns:pic="http://schemas.openxmlformats.org/drawingml/2006/picture">
                  <pic:nvPicPr>
                    <pic:cNvPr id="4" name="Obraz 19" descr="2-1 B"/>
                    <pic:cNvPicPr/>
                  </pic:nvPicPr>
                  <pic:blipFill>
                    <a:blip r:embed="rId12"/>
                    <a:srcRect l="6688" r="7889" b="9162"/>
                    <a:stretch>
                      <a:fillRect/>
                    </a:stretch>
                  </pic:blipFill>
                  <pic:spPr>
                    <a:xfrm rot="21448755">
                      <a:off x="0" y="0"/>
                      <a:ext cx="5474335" cy="8258810"/>
                    </a:xfrm>
                    <a:prstGeom prst="rect">
                      <a:avLst/>
                    </a:prstGeom>
                    <a:noFill/>
                    <a:ln>
                      <a:noFill/>
                      <a:prstDash/>
                    </a:ln>
                  </pic:spPr>
                </pic:pic>
              </a:graphicData>
            </a:graphic>
          </wp:inline>
        </w:drawing>
      </w:r>
    </w:p>
    <w:p w:rsidR="00F57A4C" w:rsidRDefault="00F57A4C">
      <w:pPr>
        <w:suppressAutoHyphens w:val="0"/>
        <w:spacing w:after="200" w:line="276" w:lineRule="auto"/>
        <w:rPr>
          <w:szCs w:val="22"/>
          <w:lang w:eastAsia="pl-PL"/>
        </w:rPr>
      </w:pPr>
      <w:r>
        <w:rPr>
          <w:szCs w:val="22"/>
          <w:lang w:eastAsia="pl-PL"/>
        </w:rPr>
        <w:br w:type="page"/>
      </w:r>
    </w:p>
    <w:p w:rsidR="00F57A4C" w:rsidRDefault="00F57A4C" w:rsidP="00273B87">
      <w:pPr>
        <w:suppressAutoHyphens w:val="0"/>
        <w:spacing w:after="200" w:line="276" w:lineRule="auto"/>
        <w:rPr>
          <w:szCs w:val="22"/>
          <w:lang w:eastAsia="pl-PL"/>
        </w:rPr>
      </w:pPr>
      <w:r>
        <w:rPr>
          <w:noProof/>
          <w:lang w:eastAsia="pl-PL"/>
        </w:rPr>
        <w:lastRenderedPageBreak/>
        <w:drawing>
          <wp:inline distT="0" distB="0" distL="0" distR="0" wp14:anchorId="34328BA8" wp14:editId="122476AA">
            <wp:extent cx="5486400" cy="7825740"/>
            <wp:effectExtent l="0" t="0" r="0" b="3810"/>
            <wp:docPr id="6" name="Obraz 6" descr="UprBud_PawełSobótka_1"/>
            <wp:cNvGraphicFramePr/>
            <a:graphic xmlns:a="http://schemas.openxmlformats.org/drawingml/2006/main">
              <a:graphicData uri="http://schemas.openxmlformats.org/drawingml/2006/picture">
                <pic:pic xmlns:pic="http://schemas.openxmlformats.org/drawingml/2006/picture">
                  <pic:nvPicPr>
                    <pic:cNvPr id="6" name="Obraz 6" descr="UprBud_PawełSobótka_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825740"/>
                    </a:xfrm>
                    <a:prstGeom prst="rect">
                      <a:avLst/>
                    </a:prstGeom>
                    <a:noFill/>
                    <a:ln>
                      <a:noFill/>
                    </a:ln>
                  </pic:spPr>
                </pic:pic>
              </a:graphicData>
            </a:graphic>
          </wp:inline>
        </w:drawing>
      </w:r>
    </w:p>
    <w:p w:rsidR="00F57A4C" w:rsidRDefault="00F57A4C">
      <w:pPr>
        <w:suppressAutoHyphens w:val="0"/>
        <w:spacing w:after="200" w:line="276" w:lineRule="auto"/>
        <w:rPr>
          <w:szCs w:val="22"/>
          <w:lang w:eastAsia="pl-PL"/>
        </w:rPr>
      </w:pPr>
      <w:r>
        <w:rPr>
          <w:szCs w:val="22"/>
          <w:lang w:eastAsia="pl-PL"/>
        </w:rPr>
        <w:br w:type="page"/>
      </w:r>
    </w:p>
    <w:p w:rsidR="00F57A4C" w:rsidRDefault="00F57A4C" w:rsidP="00273B87">
      <w:pPr>
        <w:suppressAutoHyphens w:val="0"/>
        <w:spacing w:after="200" w:line="276" w:lineRule="auto"/>
        <w:rPr>
          <w:szCs w:val="22"/>
          <w:lang w:eastAsia="pl-PL"/>
        </w:rPr>
      </w:pPr>
      <w:r>
        <w:rPr>
          <w:noProof/>
          <w:lang w:eastAsia="pl-PL"/>
        </w:rPr>
        <w:lastRenderedPageBreak/>
        <w:drawing>
          <wp:inline distT="0" distB="0" distL="0" distR="0" wp14:anchorId="66C377CB" wp14:editId="73D78AD9">
            <wp:extent cx="5486400" cy="7825740"/>
            <wp:effectExtent l="0" t="0" r="0" b="3810"/>
            <wp:docPr id="7" name="Obraz 7" descr="UprBud_PawełSobótka_2"/>
            <wp:cNvGraphicFramePr/>
            <a:graphic xmlns:a="http://schemas.openxmlformats.org/drawingml/2006/main">
              <a:graphicData uri="http://schemas.openxmlformats.org/drawingml/2006/picture">
                <pic:pic xmlns:pic="http://schemas.openxmlformats.org/drawingml/2006/picture">
                  <pic:nvPicPr>
                    <pic:cNvPr id="7" name="Obraz 7" descr="UprBud_PawełSobótka_2"/>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7825740"/>
                    </a:xfrm>
                    <a:prstGeom prst="rect">
                      <a:avLst/>
                    </a:prstGeom>
                    <a:noFill/>
                    <a:ln>
                      <a:noFill/>
                    </a:ln>
                  </pic:spPr>
                </pic:pic>
              </a:graphicData>
            </a:graphic>
          </wp:inline>
        </w:drawing>
      </w:r>
    </w:p>
    <w:p w:rsidR="00F57A4C" w:rsidRDefault="00F57A4C">
      <w:pPr>
        <w:suppressAutoHyphens w:val="0"/>
        <w:spacing w:after="200" w:line="276" w:lineRule="auto"/>
        <w:rPr>
          <w:szCs w:val="22"/>
          <w:lang w:eastAsia="pl-PL"/>
        </w:rPr>
      </w:pPr>
      <w:r>
        <w:rPr>
          <w:szCs w:val="22"/>
          <w:lang w:eastAsia="pl-PL"/>
        </w:rPr>
        <w:br w:type="page"/>
      </w:r>
    </w:p>
    <w:p w:rsidR="00F57A4C" w:rsidRDefault="00F57A4C" w:rsidP="00273B87">
      <w:pPr>
        <w:suppressAutoHyphens w:val="0"/>
        <w:spacing w:after="200" w:line="276" w:lineRule="auto"/>
        <w:rPr>
          <w:szCs w:val="22"/>
          <w:lang w:eastAsia="pl-PL"/>
        </w:rPr>
      </w:pPr>
      <w:r>
        <w:rPr>
          <w:noProof/>
          <w:lang w:eastAsia="pl-PL"/>
        </w:rPr>
        <w:lastRenderedPageBreak/>
        <w:drawing>
          <wp:inline distT="0" distB="0" distL="0" distR="0" wp14:anchorId="3D53BA2E" wp14:editId="501A4E9A">
            <wp:extent cx="5490210" cy="7564755"/>
            <wp:effectExtent l="0" t="0" r="0" b="0"/>
            <wp:docPr id="8" name="Obraz 8"/>
            <wp:cNvGraphicFramePr/>
            <a:graphic xmlns:a="http://schemas.openxmlformats.org/drawingml/2006/main">
              <a:graphicData uri="http://schemas.openxmlformats.org/drawingml/2006/picture">
                <pic:pic xmlns:pic="http://schemas.openxmlformats.org/drawingml/2006/picture">
                  <pic:nvPicPr>
                    <pic:cNvPr id="8" name="Obraz 8"/>
                    <pic:cNvPicPr/>
                  </pic:nvPicPr>
                  <pic:blipFill>
                    <a:blip r:embed="rId15"/>
                    <a:stretch>
                      <a:fillRect/>
                    </a:stretch>
                  </pic:blipFill>
                  <pic:spPr>
                    <a:xfrm>
                      <a:off x="0" y="0"/>
                      <a:ext cx="5490210" cy="7564755"/>
                    </a:xfrm>
                    <a:prstGeom prst="rect">
                      <a:avLst/>
                    </a:prstGeom>
                  </pic:spPr>
                </pic:pic>
              </a:graphicData>
            </a:graphic>
          </wp:inline>
        </w:drawing>
      </w:r>
    </w:p>
    <w:p w:rsidR="00F57A4C" w:rsidRDefault="00F57A4C">
      <w:pPr>
        <w:suppressAutoHyphens w:val="0"/>
        <w:spacing w:after="200" w:line="276" w:lineRule="auto"/>
        <w:rPr>
          <w:szCs w:val="22"/>
          <w:lang w:eastAsia="pl-PL"/>
        </w:rPr>
      </w:pPr>
      <w:r>
        <w:rPr>
          <w:szCs w:val="22"/>
          <w:lang w:eastAsia="pl-PL"/>
        </w:rPr>
        <w:br w:type="page"/>
      </w:r>
    </w:p>
    <w:p w:rsidR="00F57A4C" w:rsidRDefault="00F57A4C" w:rsidP="00273B87">
      <w:pPr>
        <w:suppressAutoHyphens w:val="0"/>
        <w:spacing w:after="200" w:line="276" w:lineRule="auto"/>
        <w:rPr>
          <w:szCs w:val="22"/>
          <w:lang w:eastAsia="pl-PL"/>
        </w:rPr>
      </w:pPr>
      <w:r>
        <w:rPr>
          <w:noProof/>
          <w:lang w:eastAsia="pl-PL"/>
        </w:rPr>
        <w:lastRenderedPageBreak/>
        <w:drawing>
          <wp:inline distT="0" distB="0" distL="0" distR="0" wp14:anchorId="2015D116" wp14:editId="0002ED39">
            <wp:extent cx="5486400" cy="7754620"/>
            <wp:effectExtent l="0" t="0" r="0" b="0"/>
            <wp:docPr id="14" name="Obraz 14" descr="C:\Users\karol\AppData\Local\Microsoft\Windows\INetCache\Content.Word\SZWAJ.JPG"/>
            <wp:cNvGraphicFramePr/>
            <a:graphic xmlns:a="http://schemas.openxmlformats.org/drawingml/2006/main">
              <a:graphicData uri="http://schemas.openxmlformats.org/drawingml/2006/picture">
                <pic:pic xmlns:pic="http://schemas.openxmlformats.org/drawingml/2006/picture">
                  <pic:nvPicPr>
                    <pic:cNvPr id="14" name="Obraz 14" descr="C:\Users\karol\AppData\Local\Microsoft\Windows\INetCache\Content.Word\SZWAJ.JPG"/>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7754620"/>
                    </a:xfrm>
                    <a:prstGeom prst="rect">
                      <a:avLst/>
                    </a:prstGeom>
                    <a:noFill/>
                    <a:ln>
                      <a:noFill/>
                    </a:ln>
                  </pic:spPr>
                </pic:pic>
              </a:graphicData>
            </a:graphic>
          </wp:inline>
        </w:drawing>
      </w:r>
    </w:p>
    <w:p w:rsidR="00F57A4C" w:rsidRDefault="00F57A4C">
      <w:pPr>
        <w:suppressAutoHyphens w:val="0"/>
        <w:spacing w:after="200" w:line="276" w:lineRule="auto"/>
        <w:rPr>
          <w:szCs w:val="22"/>
          <w:lang w:eastAsia="pl-PL"/>
        </w:rPr>
      </w:pPr>
      <w:r>
        <w:rPr>
          <w:szCs w:val="22"/>
          <w:lang w:eastAsia="pl-PL"/>
        </w:rPr>
        <w:br w:type="page"/>
      </w:r>
    </w:p>
    <w:p w:rsidR="00F57A4C" w:rsidRDefault="00F57A4C" w:rsidP="00273B87">
      <w:pPr>
        <w:suppressAutoHyphens w:val="0"/>
        <w:spacing w:after="200" w:line="276" w:lineRule="auto"/>
        <w:rPr>
          <w:szCs w:val="22"/>
          <w:lang w:eastAsia="pl-PL"/>
        </w:rPr>
      </w:pPr>
      <w:r>
        <w:rPr>
          <w:noProof/>
          <w:lang w:eastAsia="pl-PL"/>
        </w:rPr>
        <w:lastRenderedPageBreak/>
        <w:drawing>
          <wp:inline distT="0" distB="0" distL="0" distR="0" wp14:anchorId="46DCC9CE" wp14:editId="1F36C279">
            <wp:extent cx="5486400" cy="7766685"/>
            <wp:effectExtent l="0" t="0" r="0" b="5715"/>
            <wp:docPr id="13" name="Obraz 13" descr="C:\Users\karol\AppData\Local\Microsoft\Windows\INetCache\Content.Word\S. Szwaj izba do końca 2025_page-0001.jpg"/>
            <wp:cNvGraphicFramePr/>
            <a:graphic xmlns:a="http://schemas.openxmlformats.org/drawingml/2006/main">
              <a:graphicData uri="http://schemas.openxmlformats.org/drawingml/2006/picture">
                <pic:pic xmlns:pic="http://schemas.openxmlformats.org/drawingml/2006/picture">
                  <pic:nvPicPr>
                    <pic:cNvPr id="13" name="Obraz 13" descr="C:\Users\karol\AppData\Local\Microsoft\Windows\INetCache\Content.Word\S. Szwaj izba do końca 2025_page-0001.jpg"/>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6400" cy="7766685"/>
                    </a:xfrm>
                    <a:prstGeom prst="rect">
                      <a:avLst/>
                    </a:prstGeom>
                    <a:noFill/>
                    <a:ln>
                      <a:noFill/>
                    </a:ln>
                  </pic:spPr>
                </pic:pic>
              </a:graphicData>
            </a:graphic>
          </wp:inline>
        </w:drawing>
      </w:r>
      <w:r>
        <w:rPr>
          <w:noProof/>
          <w:lang w:eastAsia="pl-PL"/>
        </w:rPr>
        <w:lastRenderedPageBreak/>
        <w:drawing>
          <wp:inline distT="0" distB="0" distL="0" distR="0" wp14:anchorId="4269FA15" wp14:editId="76ABD25D">
            <wp:extent cx="5490210" cy="7866380"/>
            <wp:effectExtent l="0" t="0" r="0" b="1270"/>
            <wp:docPr id="9" name="Obraz 9"/>
            <wp:cNvGraphicFramePr/>
            <a:graphic xmlns:a="http://schemas.openxmlformats.org/drawingml/2006/main">
              <a:graphicData uri="http://schemas.openxmlformats.org/drawingml/2006/picture">
                <pic:pic xmlns:pic="http://schemas.openxmlformats.org/drawingml/2006/picture">
                  <pic:nvPicPr>
                    <pic:cNvPr id="9" name="Obraz 9"/>
                    <pic:cNvPicPr/>
                  </pic:nvPicPr>
                  <pic:blipFill>
                    <a:blip r:embed="rId18"/>
                    <a:stretch>
                      <a:fillRect/>
                    </a:stretch>
                  </pic:blipFill>
                  <pic:spPr>
                    <a:xfrm>
                      <a:off x="0" y="0"/>
                      <a:ext cx="5490210" cy="7866380"/>
                    </a:xfrm>
                    <a:prstGeom prst="rect">
                      <a:avLst/>
                    </a:prstGeom>
                  </pic:spPr>
                </pic:pic>
              </a:graphicData>
            </a:graphic>
          </wp:inline>
        </w:drawing>
      </w:r>
      <w:r>
        <w:rPr>
          <w:noProof/>
          <w:lang w:eastAsia="pl-PL"/>
        </w:rPr>
        <w:lastRenderedPageBreak/>
        <w:drawing>
          <wp:inline distT="0" distB="0" distL="0" distR="0" wp14:anchorId="50AF951E" wp14:editId="7AF885DF">
            <wp:extent cx="4894580" cy="7258050"/>
            <wp:effectExtent l="0" t="0" r="1270" b="0"/>
            <wp:docPr id="10" name="Obraz 10" descr="Obraz zawierający tekst, list, zrzut ekranu, dokument&#10;&#10;Opis wygenerowany automatycznie"/>
            <wp:cNvGraphicFramePr/>
            <a:graphic xmlns:a="http://schemas.openxmlformats.org/drawingml/2006/main">
              <a:graphicData uri="http://schemas.openxmlformats.org/drawingml/2006/picture">
                <pic:pic xmlns:pic="http://schemas.openxmlformats.org/drawingml/2006/picture">
                  <pic:nvPicPr>
                    <pic:cNvPr id="10" name="Obraz 10" descr="Obraz zawierający tekst, list, zrzut ekranu, dokument&#10;&#10;Opis wygenerowany automatycznie"/>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94580" cy="7258050"/>
                    </a:xfrm>
                    <a:prstGeom prst="rect">
                      <a:avLst/>
                    </a:prstGeom>
                    <a:noFill/>
                    <a:ln>
                      <a:noFill/>
                    </a:ln>
                  </pic:spPr>
                </pic:pic>
              </a:graphicData>
            </a:graphic>
          </wp:inline>
        </w:drawing>
      </w:r>
      <w:r>
        <w:rPr>
          <w:noProof/>
          <w:lang w:eastAsia="pl-PL"/>
        </w:rPr>
        <w:lastRenderedPageBreak/>
        <w:drawing>
          <wp:inline distT="0" distB="0" distL="0" distR="0" wp14:anchorId="25350524" wp14:editId="7E1306C6">
            <wp:extent cx="5370195" cy="7810500"/>
            <wp:effectExtent l="0" t="0" r="1905" b="0"/>
            <wp:docPr id="12" name="Obraz 12" descr="Obraz zawierający tekst, list, Czcionka, papier&#10;&#10;Opis wygenerowany automatycznie"/>
            <wp:cNvGraphicFramePr/>
            <a:graphic xmlns:a="http://schemas.openxmlformats.org/drawingml/2006/main">
              <a:graphicData uri="http://schemas.openxmlformats.org/drawingml/2006/picture">
                <pic:pic xmlns:pic="http://schemas.openxmlformats.org/drawingml/2006/picture">
                  <pic:nvPicPr>
                    <pic:cNvPr id="12" name="Obraz 12" descr="Obraz zawierający tekst, list, Czcionka, papier&#10;&#10;Opis wygenerowany automatycznie"/>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70195" cy="7810500"/>
                    </a:xfrm>
                    <a:prstGeom prst="rect">
                      <a:avLst/>
                    </a:prstGeom>
                    <a:noFill/>
                    <a:ln>
                      <a:noFill/>
                    </a:ln>
                  </pic:spPr>
                </pic:pic>
              </a:graphicData>
            </a:graphic>
          </wp:inline>
        </w:drawing>
      </w:r>
      <w:r>
        <w:rPr>
          <w:noProof/>
          <w:lang w:eastAsia="pl-PL"/>
        </w:rPr>
        <w:lastRenderedPageBreak/>
        <w:drawing>
          <wp:inline distT="0" distB="0" distL="0" distR="0" wp14:anchorId="414EEA74" wp14:editId="0B85378A">
            <wp:extent cx="5760720" cy="8217145"/>
            <wp:effectExtent l="0" t="0" r="0" b="0"/>
            <wp:docPr id="15" name="Obraz 15"/>
            <wp:cNvGraphicFramePr/>
            <a:graphic xmlns:a="http://schemas.openxmlformats.org/drawingml/2006/main">
              <a:graphicData uri="http://schemas.openxmlformats.org/drawingml/2006/picture">
                <pic:pic xmlns:pic="http://schemas.openxmlformats.org/drawingml/2006/picture">
                  <pic:nvPicPr>
                    <pic:cNvPr id="15" name="Obraz 15"/>
                    <pic:cNvPicPr/>
                  </pic:nvPicPr>
                  <pic:blipFill>
                    <a:blip r:embed="rId21"/>
                    <a:stretch>
                      <a:fillRect/>
                    </a:stretch>
                  </pic:blipFill>
                  <pic:spPr>
                    <a:xfrm>
                      <a:off x="0" y="0"/>
                      <a:ext cx="5760720" cy="8217145"/>
                    </a:xfrm>
                    <a:prstGeom prst="rect">
                      <a:avLst/>
                    </a:prstGeom>
                  </pic:spPr>
                </pic:pic>
              </a:graphicData>
            </a:graphic>
          </wp:inline>
        </w:drawing>
      </w:r>
      <w:r>
        <w:rPr>
          <w:noProof/>
          <w:lang w:eastAsia="pl-PL"/>
        </w:rPr>
        <w:lastRenderedPageBreak/>
        <w:drawing>
          <wp:inline distT="0" distB="0" distL="0" distR="0" wp14:anchorId="66719810" wp14:editId="2EE38BE2">
            <wp:extent cx="5715635" cy="7896860"/>
            <wp:effectExtent l="0" t="0" r="0" b="8890"/>
            <wp:docPr id="16" name="Obraz 16"/>
            <wp:cNvGraphicFramePr/>
            <a:graphic xmlns:a="http://schemas.openxmlformats.org/drawingml/2006/main">
              <a:graphicData uri="http://schemas.openxmlformats.org/drawingml/2006/picture">
                <pic:pic xmlns:pic="http://schemas.openxmlformats.org/drawingml/2006/picture">
                  <pic:nvPicPr>
                    <pic:cNvPr id="16" name="Obraz 16"/>
                    <pic:cNvPicPr/>
                  </pic:nvPicPr>
                  <pic:blipFill>
                    <a:blip r:embed="rId22"/>
                    <a:stretch>
                      <a:fillRect/>
                    </a:stretch>
                  </pic:blipFill>
                  <pic:spPr>
                    <a:xfrm>
                      <a:off x="0" y="0"/>
                      <a:ext cx="5715635" cy="7896860"/>
                    </a:xfrm>
                    <a:prstGeom prst="rect">
                      <a:avLst/>
                    </a:prstGeom>
                  </pic:spPr>
                </pic:pic>
              </a:graphicData>
            </a:graphic>
          </wp:inline>
        </w:drawing>
      </w:r>
      <w:r>
        <w:rPr>
          <w:noProof/>
          <w:lang w:eastAsia="pl-PL"/>
        </w:rPr>
        <w:lastRenderedPageBreak/>
        <w:drawing>
          <wp:inline distT="0" distB="0" distL="0" distR="0" wp14:anchorId="633AA09B" wp14:editId="5B3054D1">
            <wp:extent cx="5639435" cy="7887335"/>
            <wp:effectExtent l="0" t="0" r="0" b="0"/>
            <wp:docPr id="17" name="Obraz 17"/>
            <wp:cNvGraphicFramePr/>
            <a:graphic xmlns:a="http://schemas.openxmlformats.org/drawingml/2006/main">
              <a:graphicData uri="http://schemas.openxmlformats.org/drawingml/2006/picture">
                <pic:pic xmlns:pic="http://schemas.openxmlformats.org/drawingml/2006/picture">
                  <pic:nvPicPr>
                    <pic:cNvPr id="17" name="Obraz 17"/>
                    <pic:cNvPicPr/>
                  </pic:nvPicPr>
                  <pic:blipFill>
                    <a:blip r:embed="rId23"/>
                    <a:stretch>
                      <a:fillRect/>
                    </a:stretch>
                  </pic:blipFill>
                  <pic:spPr>
                    <a:xfrm>
                      <a:off x="0" y="0"/>
                      <a:ext cx="5639435" cy="7887335"/>
                    </a:xfrm>
                    <a:prstGeom prst="rect">
                      <a:avLst/>
                    </a:prstGeom>
                  </pic:spPr>
                </pic:pic>
              </a:graphicData>
            </a:graphic>
          </wp:inline>
        </w:drawing>
      </w:r>
      <w:r>
        <w:rPr>
          <w:noProof/>
          <w:lang w:eastAsia="pl-PL"/>
        </w:rPr>
        <w:lastRenderedPageBreak/>
        <w:drawing>
          <wp:inline distT="0" distB="0" distL="0" distR="0" wp14:anchorId="282688C0" wp14:editId="6958F89A">
            <wp:extent cx="5458460" cy="8077835"/>
            <wp:effectExtent l="0" t="0" r="8890" b="0"/>
            <wp:docPr id="19" name="Obraz 19"/>
            <wp:cNvGraphicFramePr/>
            <a:graphic xmlns:a="http://schemas.openxmlformats.org/drawingml/2006/main">
              <a:graphicData uri="http://schemas.openxmlformats.org/drawingml/2006/picture">
                <pic:pic xmlns:pic="http://schemas.openxmlformats.org/drawingml/2006/picture">
                  <pic:nvPicPr>
                    <pic:cNvPr id="19" name="Obraz 19"/>
                    <pic:cNvPicPr/>
                  </pic:nvPicPr>
                  <pic:blipFill>
                    <a:blip r:embed="rId24"/>
                    <a:stretch>
                      <a:fillRect/>
                    </a:stretch>
                  </pic:blipFill>
                  <pic:spPr>
                    <a:xfrm>
                      <a:off x="0" y="0"/>
                      <a:ext cx="5458460" cy="8077835"/>
                    </a:xfrm>
                    <a:prstGeom prst="rect">
                      <a:avLst/>
                    </a:prstGeom>
                  </pic:spPr>
                </pic:pic>
              </a:graphicData>
            </a:graphic>
          </wp:inline>
        </w:drawing>
      </w:r>
      <w:r>
        <w:rPr>
          <w:noProof/>
          <w:lang w:eastAsia="pl-PL"/>
        </w:rPr>
        <w:lastRenderedPageBreak/>
        <w:drawing>
          <wp:inline distT="0" distB="0" distL="0" distR="0" wp14:anchorId="34AEB0FF" wp14:editId="2CC9002D">
            <wp:extent cx="5760720" cy="8180361"/>
            <wp:effectExtent l="0" t="0" r="0" b="0"/>
            <wp:docPr id="21" name="Obraz 21"/>
            <wp:cNvGraphicFramePr/>
            <a:graphic xmlns:a="http://schemas.openxmlformats.org/drawingml/2006/main">
              <a:graphicData uri="http://schemas.openxmlformats.org/drawingml/2006/picture">
                <pic:pic xmlns:pic="http://schemas.openxmlformats.org/drawingml/2006/picture">
                  <pic:nvPicPr>
                    <pic:cNvPr id="21" name="Obraz 21"/>
                    <pic:cNvPicPr/>
                  </pic:nvPicPr>
                  <pic:blipFill>
                    <a:blip r:embed="rId25"/>
                    <a:stretch>
                      <a:fillRect/>
                    </a:stretch>
                  </pic:blipFill>
                  <pic:spPr>
                    <a:xfrm>
                      <a:off x="0" y="0"/>
                      <a:ext cx="5760720" cy="8180361"/>
                    </a:xfrm>
                    <a:prstGeom prst="rect">
                      <a:avLst/>
                    </a:prstGeom>
                  </pic:spPr>
                </pic:pic>
              </a:graphicData>
            </a:graphic>
          </wp:inline>
        </w:drawing>
      </w:r>
      <w:r>
        <w:rPr>
          <w:noProof/>
          <w:lang w:eastAsia="pl-PL"/>
        </w:rPr>
        <w:lastRenderedPageBreak/>
        <w:drawing>
          <wp:inline distT="0" distB="0" distL="0" distR="0" wp14:anchorId="4DD64D2C" wp14:editId="315B6AD3">
            <wp:extent cx="5760720" cy="8025613"/>
            <wp:effectExtent l="0" t="0" r="0" b="0"/>
            <wp:docPr id="22" name="Obraz 22"/>
            <wp:cNvGraphicFramePr/>
            <a:graphic xmlns:a="http://schemas.openxmlformats.org/drawingml/2006/main">
              <a:graphicData uri="http://schemas.openxmlformats.org/drawingml/2006/picture">
                <pic:pic xmlns:pic="http://schemas.openxmlformats.org/drawingml/2006/picture">
                  <pic:nvPicPr>
                    <pic:cNvPr id="22" name="Obraz 22"/>
                    <pic:cNvPicPr/>
                  </pic:nvPicPr>
                  <pic:blipFill>
                    <a:blip r:embed="rId26"/>
                    <a:stretch>
                      <a:fillRect/>
                    </a:stretch>
                  </pic:blipFill>
                  <pic:spPr>
                    <a:xfrm>
                      <a:off x="0" y="0"/>
                      <a:ext cx="5760720" cy="8025613"/>
                    </a:xfrm>
                    <a:prstGeom prst="rect">
                      <a:avLst/>
                    </a:prstGeom>
                  </pic:spPr>
                </pic:pic>
              </a:graphicData>
            </a:graphic>
          </wp:inline>
        </w:drawing>
      </w:r>
    </w:p>
    <w:p w:rsidR="00F57A4C" w:rsidRDefault="00F57A4C" w:rsidP="00273B87">
      <w:pPr>
        <w:suppressAutoHyphens w:val="0"/>
        <w:spacing w:after="200" w:line="276" w:lineRule="auto"/>
        <w:rPr>
          <w:szCs w:val="22"/>
          <w:lang w:eastAsia="pl-PL"/>
        </w:rPr>
      </w:pPr>
      <w:r w:rsidRPr="00F57A4C">
        <w:rPr>
          <w:noProof/>
          <w:szCs w:val="22"/>
          <w:lang w:eastAsia="pl-PL"/>
        </w:rPr>
        <w:lastRenderedPageBreak/>
        <w:drawing>
          <wp:inline distT="0" distB="0" distL="0" distR="0" wp14:anchorId="4B05FB20" wp14:editId="0CA7BCDA">
            <wp:extent cx="5689600" cy="8258810"/>
            <wp:effectExtent l="0" t="0" r="6350" b="889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689600" cy="8258810"/>
                    </a:xfrm>
                    <a:prstGeom prst="rect">
                      <a:avLst/>
                    </a:prstGeom>
                  </pic:spPr>
                </pic:pic>
              </a:graphicData>
            </a:graphic>
          </wp:inline>
        </w:drawing>
      </w:r>
    </w:p>
    <w:p w:rsidR="009754D6" w:rsidRPr="00B56364" w:rsidRDefault="00F57A4C" w:rsidP="00273B87">
      <w:pPr>
        <w:suppressAutoHyphens w:val="0"/>
        <w:spacing w:after="200" w:line="276" w:lineRule="auto"/>
        <w:rPr>
          <w:szCs w:val="22"/>
          <w:lang w:eastAsia="pl-PL"/>
        </w:rPr>
      </w:pPr>
      <w:r w:rsidRPr="00F57A4C">
        <w:rPr>
          <w:noProof/>
          <w:szCs w:val="22"/>
          <w:lang w:eastAsia="pl-PL"/>
        </w:rPr>
        <w:lastRenderedPageBreak/>
        <w:drawing>
          <wp:inline distT="0" distB="0" distL="0" distR="0" wp14:anchorId="3ACA9970" wp14:editId="76E8611F">
            <wp:extent cx="5760720" cy="8113040"/>
            <wp:effectExtent l="0" t="0" r="0" b="254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60720" cy="8113040"/>
                    </a:xfrm>
                    <a:prstGeom prst="rect">
                      <a:avLst/>
                    </a:prstGeom>
                  </pic:spPr>
                </pic:pic>
              </a:graphicData>
            </a:graphic>
          </wp:inline>
        </w:drawing>
      </w:r>
      <w:r w:rsidRPr="00F57A4C">
        <w:rPr>
          <w:noProof/>
          <w:szCs w:val="22"/>
          <w:lang w:eastAsia="pl-PL"/>
        </w:rPr>
        <w:lastRenderedPageBreak/>
        <w:drawing>
          <wp:inline distT="0" distB="0" distL="0" distR="0" wp14:anchorId="7D6A3AAB" wp14:editId="641A9E20">
            <wp:extent cx="5654040" cy="8258810"/>
            <wp:effectExtent l="0" t="0" r="3810" b="889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654040" cy="8258810"/>
                    </a:xfrm>
                    <a:prstGeom prst="rect">
                      <a:avLst/>
                    </a:prstGeom>
                  </pic:spPr>
                </pic:pic>
              </a:graphicData>
            </a:graphic>
          </wp:inline>
        </w:drawing>
      </w:r>
      <w:r>
        <w:rPr>
          <w:szCs w:val="22"/>
          <w:lang w:eastAsia="pl-PL"/>
        </w:rPr>
        <w:br w:type="page"/>
      </w:r>
    </w:p>
    <w:p w:rsidR="00C73887" w:rsidRPr="00B56364" w:rsidRDefault="00C73887" w:rsidP="00C73887">
      <w:pPr>
        <w:widowControl w:val="0"/>
        <w:jc w:val="both"/>
        <w:rPr>
          <w:rFonts w:cs="Arial"/>
          <w:b/>
          <w:bCs/>
        </w:rPr>
      </w:pPr>
      <w:r w:rsidRPr="00B56364">
        <w:rPr>
          <w:rFonts w:cs="Arial"/>
          <w:b/>
          <w:bCs/>
        </w:rPr>
        <w:lastRenderedPageBreak/>
        <w:t>1. CZĘŚĆ OPISOWA:</w:t>
      </w:r>
    </w:p>
    <w:p w:rsidR="0092389E" w:rsidRPr="00B56364" w:rsidRDefault="0092389E" w:rsidP="00C73887">
      <w:pPr>
        <w:widowControl w:val="0"/>
        <w:jc w:val="both"/>
        <w:rPr>
          <w:rFonts w:cs="Arial"/>
          <w:b/>
          <w:bCs/>
        </w:rPr>
      </w:pPr>
    </w:p>
    <w:p w:rsidR="0092389E" w:rsidRPr="00B56364" w:rsidRDefault="0092389E" w:rsidP="0092389E">
      <w:pPr>
        <w:pStyle w:val="Akapitzlist"/>
        <w:widowControl w:val="0"/>
        <w:numPr>
          <w:ilvl w:val="1"/>
          <w:numId w:val="9"/>
        </w:numPr>
        <w:ind w:left="426" w:hanging="426"/>
        <w:jc w:val="both"/>
        <w:rPr>
          <w:rStyle w:val="markedcontent"/>
          <w:rFonts w:ascii="Arial" w:hAnsi="Arial" w:cs="Arial"/>
          <w:b/>
          <w:bCs/>
        </w:rPr>
      </w:pPr>
      <w:r w:rsidRPr="00B56364">
        <w:rPr>
          <w:rStyle w:val="markedcontent"/>
          <w:rFonts w:ascii="Arial" w:hAnsi="Arial" w:cs="Arial"/>
          <w:b/>
        </w:rPr>
        <w:t>R</w:t>
      </w:r>
      <w:r w:rsidRPr="00B56364">
        <w:rPr>
          <w:rStyle w:val="markedcontent"/>
          <w:rFonts w:ascii="Arial" w:hAnsi="Arial" w:cs="Arial"/>
          <w:b/>
          <w:bCs/>
        </w:rPr>
        <w:t>ozwiązania konstrukcyjne obiektu budowlanego, zastosowane schematy konstrukcyjne (statyczne), założenia przyjęte do obliczeń konstrukcji, w tym dotyczące obciążeń, oraz podstawowe wyniki tych obliczeń, rozwiązania konstrukcyjno-materiałowe podstawowych elementów konstrukcji obi</w:t>
      </w:r>
      <w:r w:rsidR="005E6608" w:rsidRPr="00B56364">
        <w:rPr>
          <w:rStyle w:val="markedcontent"/>
          <w:rFonts w:ascii="Arial" w:hAnsi="Arial" w:cs="Arial"/>
          <w:b/>
          <w:bCs/>
        </w:rPr>
        <w:t>ektu</w:t>
      </w:r>
    </w:p>
    <w:p w:rsidR="0092389E" w:rsidRPr="00B56364" w:rsidRDefault="0092389E" w:rsidP="0092389E">
      <w:pPr>
        <w:widowControl w:val="0"/>
        <w:jc w:val="both"/>
        <w:rPr>
          <w:rFonts w:cs="Arial"/>
          <w:b/>
          <w:bCs/>
        </w:rPr>
      </w:pPr>
    </w:p>
    <w:p w:rsidR="0092389E" w:rsidRPr="00B56364" w:rsidRDefault="0092389E" w:rsidP="0092389E">
      <w:pPr>
        <w:widowControl w:val="0"/>
        <w:jc w:val="both"/>
        <w:rPr>
          <w:rFonts w:cs="Arial"/>
          <w:bCs/>
        </w:rPr>
      </w:pPr>
      <w:r w:rsidRPr="00B56364">
        <w:rPr>
          <w:rFonts w:cs="Arial"/>
          <w:bCs/>
        </w:rPr>
        <w:t xml:space="preserve">Szczegółowe rozwiązania opisane w części </w:t>
      </w:r>
      <w:r w:rsidR="00160747" w:rsidRPr="00B56364">
        <w:rPr>
          <w:rFonts w:cs="Arial"/>
          <w:bCs/>
        </w:rPr>
        <w:t>konstrukcyjnej</w:t>
      </w:r>
      <w:r w:rsidRPr="00B56364">
        <w:rPr>
          <w:rFonts w:cs="Arial"/>
          <w:bCs/>
        </w:rPr>
        <w:t xml:space="preserve"> projektu technicznego: TOM II.</w:t>
      </w:r>
    </w:p>
    <w:p w:rsidR="0092389E" w:rsidRPr="00B56364" w:rsidRDefault="0092389E" w:rsidP="0092389E">
      <w:pPr>
        <w:widowControl w:val="0"/>
        <w:jc w:val="both"/>
        <w:rPr>
          <w:rFonts w:cs="Arial"/>
          <w:bCs/>
        </w:rPr>
      </w:pPr>
    </w:p>
    <w:p w:rsidR="0092389E" w:rsidRPr="00B56364" w:rsidRDefault="0092389E" w:rsidP="005E6608">
      <w:pPr>
        <w:pStyle w:val="Akapitzlist"/>
        <w:widowControl w:val="0"/>
        <w:numPr>
          <w:ilvl w:val="1"/>
          <w:numId w:val="9"/>
        </w:numPr>
        <w:ind w:left="426" w:hanging="426"/>
        <w:jc w:val="both"/>
        <w:rPr>
          <w:rFonts w:cs="Arial"/>
          <w:bCs/>
        </w:rPr>
      </w:pPr>
      <w:r w:rsidRPr="00B56364">
        <w:rPr>
          <w:rFonts w:ascii="Arial" w:hAnsi="Arial" w:cs="Arial"/>
          <w:b/>
          <w:bCs/>
        </w:rPr>
        <w:t>Geotechniczne warunki i sposób posadowienia obiektu budowlan</w:t>
      </w:r>
      <w:r w:rsidR="005E6608" w:rsidRPr="00B56364">
        <w:rPr>
          <w:rFonts w:ascii="Arial" w:hAnsi="Arial" w:cs="Arial"/>
          <w:b/>
          <w:bCs/>
        </w:rPr>
        <w:t>ego</w:t>
      </w:r>
    </w:p>
    <w:p w:rsidR="005E6608" w:rsidRPr="00B56364" w:rsidRDefault="005E6608" w:rsidP="005E6608">
      <w:pPr>
        <w:widowControl w:val="0"/>
        <w:jc w:val="both"/>
        <w:rPr>
          <w:rFonts w:cs="Arial"/>
          <w:bCs/>
        </w:rPr>
      </w:pPr>
    </w:p>
    <w:p w:rsidR="005E6608" w:rsidRPr="00B56364" w:rsidRDefault="005E6608" w:rsidP="005E6608">
      <w:pPr>
        <w:widowControl w:val="0"/>
        <w:jc w:val="both"/>
        <w:rPr>
          <w:rFonts w:cs="Arial"/>
          <w:bCs/>
          <w:i/>
        </w:rPr>
      </w:pPr>
      <w:r w:rsidRPr="00B56364">
        <w:rPr>
          <w:rFonts w:cs="Arial"/>
          <w:bCs/>
        </w:rPr>
        <w:t>Szczegółowe rozwiązania opisane w części konstrukcyjne</w:t>
      </w:r>
      <w:r w:rsidR="00F12C96" w:rsidRPr="00B56364">
        <w:rPr>
          <w:rFonts w:cs="Arial"/>
          <w:bCs/>
        </w:rPr>
        <w:t>j projektu technicznego: TOM II.</w:t>
      </w:r>
    </w:p>
    <w:p w:rsidR="005E6608" w:rsidRPr="00B56364" w:rsidRDefault="005E6608" w:rsidP="005E6608">
      <w:pPr>
        <w:widowControl w:val="0"/>
        <w:jc w:val="both"/>
        <w:rPr>
          <w:rFonts w:cs="Arial"/>
          <w:bCs/>
          <w:i/>
        </w:rPr>
      </w:pPr>
    </w:p>
    <w:p w:rsidR="005E6608" w:rsidRPr="00B56364" w:rsidRDefault="005E6608" w:rsidP="005E6608">
      <w:pPr>
        <w:pStyle w:val="Akapitzlist"/>
        <w:widowControl w:val="0"/>
        <w:numPr>
          <w:ilvl w:val="1"/>
          <w:numId w:val="9"/>
        </w:numPr>
        <w:ind w:left="426" w:hanging="426"/>
        <w:jc w:val="both"/>
        <w:rPr>
          <w:rFonts w:cs="Arial"/>
          <w:b/>
          <w:bCs/>
        </w:rPr>
      </w:pPr>
      <w:r w:rsidRPr="00B56364">
        <w:rPr>
          <w:rFonts w:ascii="Arial" w:hAnsi="Arial" w:cs="Arial"/>
          <w:bCs/>
        </w:rPr>
        <w:t xml:space="preserve"> </w:t>
      </w:r>
      <w:r w:rsidRPr="00B56364">
        <w:rPr>
          <w:rFonts w:ascii="Arial" w:hAnsi="Arial" w:cs="Arial"/>
          <w:b/>
          <w:bCs/>
        </w:rPr>
        <w:t>Dokumentacja geologiczno-inżynierska</w:t>
      </w:r>
    </w:p>
    <w:p w:rsidR="005E6608" w:rsidRPr="00B56364" w:rsidRDefault="005E6608" w:rsidP="005E6608">
      <w:pPr>
        <w:widowControl w:val="0"/>
        <w:jc w:val="both"/>
        <w:rPr>
          <w:rFonts w:cs="Arial"/>
          <w:b/>
          <w:bCs/>
        </w:rPr>
      </w:pPr>
    </w:p>
    <w:p w:rsidR="005E6608" w:rsidRPr="00B56364" w:rsidRDefault="00D9759F" w:rsidP="005E6608">
      <w:pPr>
        <w:widowControl w:val="0"/>
        <w:jc w:val="both"/>
        <w:rPr>
          <w:rFonts w:cs="Arial"/>
          <w:bCs/>
          <w:i/>
        </w:rPr>
      </w:pPr>
      <w:r w:rsidRPr="00B56364">
        <w:rPr>
          <w:rFonts w:cs="Arial"/>
          <w:bCs/>
        </w:rPr>
        <w:t>Nie dotyczy.</w:t>
      </w:r>
    </w:p>
    <w:p w:rsidR="005E6608" w:rsidRPr="00B56364" w:rsidRDefault="005E6608" w:rsidP="005E6608">
      <w:pPr>
        <w:widowControl w:val="0"/>
        <w:jc w:val="both"/>
        <w:rPr>
          <w:rFonts w:cs="Arial"/>
          <w:bCs/>
          <w:i/>
        </w:rPr>
      </w:pPr>
    </w:p>
    <w:p w:rsidR="005E6608" w:rsidRPr="00B56364" w:rsidRDefault="005E6608" w:rsidP="005E6608">
      <w:pPr>
        <w:pStyle w:val="Akapitzlist"/>
        <w:widowControl w:val="0"/>
        <w:numPr>
          <w:ilvl w:val="1"/>
          <w:numId w:val="9"/>
        </w:numPr>
        <w:ind w:left="426" w:hanging="426"/>
        <w:jc w:val="both"/>
        <w:rPr>
          <w:rFonts w:cs="Arial"/>
          <w:bCs/>
        </w:rPr>
      </w:pPr>
      <w:r w:rsidRPr="00B56364">
        <w:rPr>
          <w:rFonts w:ascii="Arial" w:hAnsi="Arial" w:cs="Arial"/>
          <w:b/>
          <w:bCs/>
        </w:rPr>
        <w:t>Rozwiązania konstrukcyjno-materiałowe wewnętrznych i zewnętrznyc</w:t>
      </w:r>
      <w:r w:rsidR="00D945C6" w:rsidRPr="00B56364">
        <w:rPr>
          <w:rFonts w:ascii="Arial" w:hAnsi="Arial" w:cs="Arial"/>
          <w:b/>
          <w:bCs/>
        </w:rPr>
        <w:t>h</w:t>
      </w:r>
      <w:r w:rsidRPr="00B56364">
        <w:rPr>
          <w:rFonts w:ascii="Arial" w:hAnsi="Arial" w:cs="Arial"/>
          <w:b/>
          <w:bCs/>
        </w:rPr>
        <w:t xml:space="preserve"> przegród budowlanych</w:t>
      </w:r>
    </w:p>
    <w:p w:rsidR="0092389E" w:rsidRPr="00B56364" w:rsidRDefault="0092389E" w:rsidP="0092389E">
      <w:pPr>
        <w:widowControl w:val="0"/>
        <w:jc w:val="both"/>
        <w:rPr>
          <w:rFonts w:cs="Arial"/>
          <w:bCs/>
        </w:rPr>
      </w:pPr>
    </w:p>
    <w:p w:rsidR="005E6608" w:rsidRPr="00B56364" w:rsidRDefault="005E6608" w:rsidP="005E6608">
      <w:pPr>
        <w:spacing w:after="240"/>
        <w:jc w:val="both"/>
        <w:rPr>
          <w:rFonts w:cs="Arial"/>
        </w:rPr>
      </w:pPr>
      <w:r w:rsidRPr="00B56364">
        <w:rPr>
          <w:rFonts w:cs="Arial"/>
          <w:b/>
        </w:rPr>
        <w:t>Fundamenty:</w:t>
      </w:r>
    </w:p>
    <w:p w:rsidR="001E7B1E" w:rsidRPr="00B56364" w:rsidRDefault="001E7B1E" w:rsidP="001E7B1E">
      <w:pPr>
        <w:textAlignment w:val="baseline"/>
        <w:rPr>
          <w:szCs w:val="22"/>
        </w:rPr>
      </w:pPr>
      <w:r w:rsidRPr="00B56364">
        <w:rPr>
          <w:szCs w:val="22"/>
        </w:rPr>
        <w:t>Projektuje się remont istniejących fundamentów poprzez ich oczyszczenie, wykonanie nowych izolacji</w:t>
      </w:r>
      <w:r w:rsidR="00ED3D12" w:rsidRPr="00B56364">
        <w:rPr>
          <w:szCs w:val="22"/>
        </w:rPr>
        <w:t xml:space="preserve"> przeciwwilgociowych</w:t>
      </w:r>
      <w:r w:rsidRPr="00B56364">
        <w:rPr>
          <w:szCs w:val="22"/>
        </w:rPr>
        <w:t xml:space="preserve">, wykonanie iniekcji w celu zaizolowania niedostępnych elementów, uzupełnienie ubytków. </w:t>
      </w:r>
    </w:p>
    <w:p w:rsidR="00B7074F" w:rsidRPr="00B56364" w:rsidRDefault="00B7074F" w:rsidP="001E7B1E">
      <w:pPr>
        <w:textAlignment w:val="baseline"/>
        <w:rPr>
          <w:szCs w:val="22"/>
        </w:rPr>
      </w:pPr>
      <w:r w:rsidRPr="00B56364">
        <w:rPr>
          <w:szCs w:val="22"/>
        </w:rPr>
        <w:t>Wykop przy ścianach należy wykonać odcin</w:t>
      </w:r>
      <w:r w:rsidR="00145D29" w:rsidRPr="00B56364">
        <w:rPr>
          <w:szCs w:val="22"/>
        </w:rPr>
        <w:t xml:space="preserve">kami, jako wąsko przestrzenne o </w:t>
      </w:r>
      <w:r w:rsidR="00685479" w:rsidRPr="00B56364">
        <w:rPr>
          <w:szCs w:val="22"/>
        </w:rPr>
        <w:t xml:space="preserve">szerokości około 1 m </w:t>
      </w:r>
      <w:r w:rsidRPr="00B56364">
        <w:rPr>
          <w:szCs w:val="22"/>
        </w:rPr>
        <w:t>do poziomu posadowi</w:t>
      </w:r>
      <w:r w:rsidR="00145D29" w:rsidRPr="00B56364">
        <w:rPr>
          <w:szCs w:val="22"/>
        </w:rPr>
        <w:t xml:space="preserve">enia fundamentów. Wykopy należy </w:t>
      </w:r>
      <w:r w:rsidRPr="00B56364">
        <w:rPr>
          <w:szCs w:val="22"/>
        </w:rPr>
        <w:t xml:space="preserve">zabezpieczyć poprzez szalowanie. Prace należy wykonać ręcznie </w:t>
      </w:r>
      <w:r w:rsidR="00145D29" w:rsidRPr="00B56364">
        <w:rPr>
          <w:szCs w:val="22"/>
        </w:rPr>
        <w:t xml:space="preserve">lub przy pomocy lekkiej koparki </w:t>
      </w:r>
      <w:r w:rsidRPr="00B56364">
        <w:rPr>
          <w:szCs w:val="22"/>
        </w:rPr>
        <w:t>gąsienicowe</w:t>
      </w:r>
      <w:r w:rsidR="00685479" w:rsidRPr="00B56364">
        <w:rPr>
          <w:szCs w:val="22"/>
        </w:rPr>
        <w:t xml:space="preserve">j (mini koparki) z jednoczesnym </w:t>
      </w:r>
      <w:r w:rsidRPr="00B56364">
        <w:rPr>
          <w:szCs w:val="22"/>
        </w:rPr>
        <w:t>zachowaniem odle</w:t>
      </w:r>
      <w:r w:rsidR="00145D29" w:rsidRPr="00B56364">
        <w:rPr>
          <w:szCs w:val="22"/>
        </w:rPr>
        <w:t xml:space="preserve">głości 0,6 m poza granicą klina </w:t>
      </w:r>
      <w:r w:rsidRPr="00B56364">
        <w:rPr>
          <w:szCs w:val="22"/>
        </w:rPr>
        <w:t>naturalnego odłamu gruntu w wykopie. Ostatnie 15 cm wykopu wykon</w:t>
      </w:r>
      <w:r w:rsidR="00145D29" w:rsidRPr="00B56364">
        <w:rPr>
          <w:szCs w:val="22"/>
        </w:rPr>
        <w:t xml:space="preserve">ać ręcznie. Odkład wywieźć poza </w:t>
      </w:r>
      <w:r w:rsidRPr="00B56364">
        <w:rPr>
          <w:szCs w:val="22"/>
        </w:rPr>
        <w:t>teren budowy na zwałkę. Należy wykonać trwałe i oznaczone zabezpi</w:t>
      </w:r>
      <w:r w:rsidR="00145D29" w:rsidRPr="00B56364">
        <w:rPr>
          <w:szCs w:val="22"/>
        </w:rPr>
        <w:t xml:space="preserve">eczenia wykopów oraz stabilne i </w:t>
      </w:r>
      <w:r w:rsidRPr="00B56364">
        <w:rPr>
          <w:szCs w:val="22"/>
        </w:rPr>
        <w:t>trwałe tymczasowe pomosty przy drzwiach wejściowych do b</w:t>
      </w:r>
      <w:r w:rsidR="00145D29" w:rsidRPr="00B56364">
        <w:rPr>
          <w:szCs w:val="22"/>
        </w:rPr>
        <w:t xml:space="preserve">udynku. Przed rozpoczęciem prac </w:t>
      </w:r>
      <w:r w:rsidRPr="00B56364">
        <w:rPr>
          <w:szCs w:val="22"/>
        </w:rPr>
        <w:t>wytyczyć i nanieść trwale wszystkie instalacje podziemne, tak aby un</w:t>
      </w:r>
      <w:r w:rsidR="00145D29" w:rsidRPr="00B56364">
        <w:rPr>
          <w:szCs w:val="22"/>
        </w:rPr>
        <w:t xml:space="preserve">iknąć ich uszkodzenia w trakcie </w:t>
      </w:r>
      <w:r w:rsidRPr="00B56364">
        <w:rPr>
          <w:szCs w:val="22"/>
        </w:rPr>
        <w:t>wykonywania prac.</w:t>
      </w:r>
    </w:p>
    <w:p w:rsidR="00145D29" w:rsidRPr="00B56364" w:rsidRDefault="006917BC" w:rsidP="00145D29">
      <w:pPr>
        <w:jc w:val="both"/>
        <w:rPr>
          <w:rFonts w:cs="Arial"/>
        </w:rPr>
      </w:pPr>
      <w:r w:rsidRPr="006917BC">
        <w:rPr>
          <w:szCs w:val="22"/>
        </w:rPr>
        <w:t>Powierzchnię ściany, na której ma być wykonywana izolacja pionowa należy odsłonić (odkopać), oczyścić z resztek gruntu, oczyścić spoiny między kamieniami na możliwą do wykonania głębokość. Szczeliny oraz spoiny oczyszczone uzupełnić tynkiem renowacyjnym, podkładowym. Przy wypełnianiu spoin, wyprowadzić je na pełną spoinę. Podłoże, na którym będzie wykonywana izolacja, powinno być zwarte i oczyszczone z pyłu oraz luźnych fragmentów. Izolację przeciwwilgociową wykonać jako powłokę ciągłą z masy uszczelniającej, nakładanej w co najmniej dwóch warstwach. Kolejne warstwy izolacji należy nakładać po związaniu warstwy poprzedniej, a kierunek nakładania kolejnej warstwy powinien być krzyżowy, aby zapewnić pełne pokrycie podłoża. W narożach zaleca się zastosowanie wkładki wzmacniającej w postaci taśmy lub siatki systemowej zatopionej w pierwszej warstwie izolacji. Izolację pionową należy wyprowadzić od poziomu posadowienia fundamentu na wysokość poziomu terenu.</w:t>
      </w:r>
      <w:r>
        <w:rPr>
          <w:szCs w:val="22"/>
        </w:rPr>
        <w:t xml:space="preserve"> </w:t>
      </w:r>
      <w:r w:rsidR="0060208B" w:rsidRPr="00B56364">
        <w:rPr>
          <w:rFonts w:cs="Arial"/>
        </w:rPr>
        <w:t>Po zakończeniu prac wykopy należy zasypać i odpowiednio zagęścić</w:t>
      </w:r>
      <w:r w:rsidR="00C16153" w:rsidRPr="00B56364">
        <w:rPr>
          <w:rFonts w:cs="Arial"/>
        </w:rPr>
        <w:t xml:space="preserve"> oraz odtworzyć nawierzchnię</w:t>
      </w:r>
      <w:r w:rsidR="009F2204" w:rsidRPr="00B56364">
        <w:rPr>
          <w:rFonts w:cs="Arial"/>
        </w:rPr>
        <w:t>.</w:t>
      </w:r>
    </w:p>
    <w:p w:rsidR="00145D29" w:rsidRPr="00B56364" w:rsidRDefault="00145D29" w:rsidP="00145D29">
      <w:pPr>
        <w:jc w:val="both"/>
        <w:rPr>
          <w:rFonts w:cs="Arial"/>
        </w:rPr>
      </w:pPr>
    </w:p>
    <w:p w:rsidR="00AA5231" w:rsidRPr="00B56364" w:rsidRDefault="005E6608" w:rsidP="001E7B1E">
      <w:pPr>
        <w:jc w:val="both"/>
        <w:rPr>
          <w:rFonts w:cs="Arial"/>
        </w:rPr>
      </w:pPr>
      <w:r w:rsidRPr="00B56364">
        <w:rPr>
          <w:rFonts w:cs="Arial"/>
        </w:rPr>
        <w:t>Szczegółowe rozwiązania podane są w części konstrukcyjnej projektu (TOM II PT [K]).</w:t>
      </w:r>
    </w:p>
    <w:p w:rsidR="00B139FB" w:rsidRPr="00B56364" w:rsidRDefault="00B139FB" w:rsidP="0092389E">
      <w:pPr>
        <w:widowControl w:val="0"/>
        <w:jc w:val="both"/>
        <w:rPr>
          <w:rFonts w:cs="Arial"/>
          <w:b/>
          <w:bCs/>
        </w:rPr>
      </w:pPr>
    </w:p>
    <w:p w:rsidR="008A478E" w:rsidRPr="00B56364" w:rsidRDefault="008A478E" w:rsidP="0092389E">
      <w:pPr>
        <w:widowControl w:val="0"/>
        <w:jc w:val="both"/>
        <w:rPr>
          <w:rFonts w:cs="Arial"/>
          <w:bCs/>
        </w:rPr>
      </w:pPr>
    </w:p>
    <w:p w:rsidR="002769D1" w:rsidRPr="00B56364" w:rsidRDefault="002769D1" w:rsidP="0092389E">
      <w:pPr>
        <w:widowControl w:val="0"/>
        <w:jc w:val="both"/>
        <w:rPr>
          <w:rFonts w:cs="Arial"/>
          <w:b/>
          <w:bCs/>
        </w:rPr>
      </w:pPr>
      <w:r w:rsidRPr="00B56364">
        <w:rPr>
          <w:rFonts w:cs="Arial"/>
          <w:b/>
          <w:bCs/>
        </w:rPr>
        <w:t>Elewacje:</w:t>
      </w:r>
    </w:p>
    <w:p w:rsidR="002769D1" w:rsidRPr="00B56364" w:rsidRDefault="002769D1" w:rsidP="0092389E">
      <w:pPr>
        <w:widowControl w:val="0"/>
        <w:jc w:val="both"/>
        <w:rPr>
          <w:rFonts w:cs="Arial"/>
          <w:bCs/>
        </w:rPr>
      </w:pPr>
    </w:p>
    <w:p w:rsidR="002769D1" w:rsidRPr="00B56364" w:rsidRDefault="002769D1" w:rsidP="0092389E">
      <w:pPr>
        <w:widowControl w:val="0"/>
        <w:jc w:val="both"/>
        <w:rPr>
          <w:rFonts w:cs="Arial"/>
          <w:bCs/>
        </w:rPr>
      </w:pPr>
      <w:r w:rsidRPr="00B56364">
        <w:rPr>
          <w:rFonts w:cs="Arial"/>
          <w:bCs/>
        </w:rPr>
        <w:t xml:space="preserve">Wykonać zadaszenie przy wejściu głównym do budynku od strony ulicy plac Zamkowy. Następnie należy w całości skuć istniejące tynki. </w:t>
      </w:r>
      <w:r w:rsidR="00E906FD" w:rsidRPr="00B56364">
        <w:rPr>
          <w:rFonts w:cs="Arial"/>
          <w:bCs/>
        </w:rPr>
        <w:t>Powierzchnie wstępnie oczyścić z nawarstwień i zabrudzeń. Następnie powierzchnię należy zagruntować i wykonać montaż nowej warstwy termoizolacji (styropian gr. 10cm). Płyty mocować za pomocą kleju i kotwienia mechanicznego łącznikami.</w:t>
      </w:r>
    </w:p>
    <w:p w:rsidR="00C9682B" w:rsidRPr="00B56364" w:rsidRDefault="003250A2" w:rsidP="0092389E">
      <w:pPr>
        <w:widowControl w:val="0"/>
        <w:jc w:val="both"/>
        <w:rPr>
          <w:rFonts w:cs="Arial"/>
          <w:bCs/>
        </w:rPr>
      </w:pPr>
      <w:r w:rsidRPr="00B56364">
        <w:rPr>
          <w:rFonts w:cs="Arial"/>
          <w:bCs/>
        </w:rPr>
        <w:t>Należy naprawić gzymsy oraz odtworzyć brakujące parapety z opierzeniami z wywinięciem na wurste</w:t>
      </w:r>
      <w:r w:rsidR="00C85B43" w:rsidRPr="00B56364">
        <w:rPr>
          <w:rFonts w:cs="Arial"/>
          <w:bCs/>
        </w:rPr>
        <w:t>.</w:t>
      </w:r>
    </w:p>
    <w:p w:rsidR="00C85B43" w:rsidRPr="00B56364" w:rsidRDefault="00E906FD" w:rsidP="0092389E">
      <w:pPr>
        <w:widowControl w:val="0"/>
        <w:jc w:val="both"/>
        <w:rPr>
          <w:rFonts w:cs="Arial"/>
          <w:bCs/>
        </w:rPr>
      </w:pPr>
      <w:r w:rsidRPr="00B56364">
        <w:rPr>
          <w:rFonts w:cs="Arial"/>
          <w:bCs/>
        </w:rPr>
        <w:t>Nałożyć nowy tynk</w:t>
      </w:r>
      <w:r w:rsidR="00D57A09" w:rsidRPr="00B56364">
        <w:rPr>
          <w:rFonts w:cs="Arial"/>
          <w:bCs/>
        </w:rPr>
        <w:t xml:space="preserve"> systemowy cienkowarstwowy 1mm silikatowy, kolorystyka ścian – 9555 (KEIM Palette).</w:t>
      </w:r>
    </w:p>
    <w:p w:rsidR="00C5586A" w:rsidRPr="00B56364" w:rsidRDefault="00C5586A" w:rsidP="0092389E">
      <w:pPr>
        <w:widowControl w:val="0"/>
        <w:jc w:val="both"/>
        <w:rPr>
          <w:rFonts w:cs="Arial"/>
          <w:bCs/>
        </w:rPr>
      </w:pPr>
      <w:r w:rsidRPr="00B56364">
        <w:rPr>
          <w:rFonts w:cs="Arial"/>
          <w:bCs/>
        </w:rPr>
        <w:t xml:space="preserve">Zamontować zadaszenie nad wejściem do budynku wykonane ze szkła, wspierane cięgnami. </w:t>
      </w:r>
    </w:p>
    <w:p w:rsidR="00C4361F" w:rsidRPr="00B56364" w:rsidRDefault="00C4361F" w:rsidP="0092389E">
      <w:pPr>
        <w:widowControl w:val="0"/>
        <w:jc w:val="both"/>
        <w:rPr>
          <w:rFonts w:cs="Arial"/>
          <w:bCs/>
        </w:rPr>
      </w:pPr>
    </w:p>
    <w:p w:rsidR="00C4361F" w:rsidRPr="00B56364" w:rsidRDefault="00C4361F" w:rsidP="0092389E">
      <w:pPr>
        <w:widowControl w:val="0"/>
        <w:jc w:val="both"/>
        <w:rPr>
          <w:rFonts w:cs="Arial"/>
          <w:b/>
          <w:bCs/>
        </w:rPr>
      </w:pPr>
      <w:r w:rsidRPr="00B56364">
        <w:rPr>
          <w:rFonts w:cs="Arial"/>
          <w:b/>
          <w:bCs/>
        </w:rPr>
        <w:lastRenderedPageBreak/>
        <w:t>Stropy:</w:t>
      </w:r>
    </w:p>
    <w:p w:rsidR="00C4361F" w:rsidRPr="00B56364" w:rsidRDefault="00C4361F" w:rsidP="0092389E">
      <w:pPr>
        <w:widowControl w:val="0"/>
        <w:jc w:val="both"/>
        <w:rPr>
          <w:rFonts w:cs="Arial"/>
          <w:b/>
          <w:bCs/>
        </w:rPr>
      </w:pPr>
    </w:p>
    <w:p w:rsidR="00C4361F" w:rsidRPr="00B56364" w:rsidRDefault="00F73F80" w:rsidP="0092389E">
      <w:pPr>
        <w:widowControl w:val="0"/>
        <w:jc w:val="both"/>
        <w:rPr>
          <w:rFonts w:cs="Arial"/>
          <w:bCs/>
        </w:rPr>
      </w:pPr>
      <w:r w:rsidRPr="00B56364">
        <w:rPr>
          <w:rFonts w:cs="Arial"/>
          <w:bCs/>
        </w:rPr>
        <w:t>Projektuje się ocieplenie stropu</w:t>
      </w:r>
      <w:r w:rsidR="006F0ED5" w:rsidRPr="00B56364">
        <w:rPr>
          <w:rFonts w:cs="Arial"/>
          <w:bCs/>
        </w:rPr>
        <w:t xml:space="preserve"> pod nieogrzewanym poddaszem</w:t>
      </w:r>
      <w:r w:rsidRPr="00B56364">
        <w:rPr>
          <w:rFonts w:cs="Arial"/>
          <w:bCs/>
        </w:rPr>
        <w:t xml:space="preserve"> wełną mineralną gr. 25 cm.</w:t>
      </w:r>
    </w:p>
    <w:p w:rsidR="005E0E67" w:rsidRPr="00B56364" w:rsidRDefault="005E0E67" w:rsidP="0092389E">
      <w:pPr>
        <w:widowControl w:val="0"/>
        <w:jc w:val="both"/>
        <w:rPr>
          <w:rFonts w:cs="Arial"/>
        </w:rPr>
      </w:pPr>
    </w:p>
    <w:p w:rsidR="005E0E67" w:rsidRPr="00B56364" w:rsidRDefault="005E0E67" w:rsidP="0092389E">
      <w:pPr>
        <w:widowControl w:val="0"/>
        <w:jc w:val="both"/>
        <w:rPr>
          <w:rFonts w:cs="Arial"/>
          <w:b/>
        </w:rPr>
      </w:pPr>
      <w:r w:rsidRPr="00B56364">
        <w:rPr>
          <w:rFonts w:cs="Arial"/>
          <w:b/>
        </w:rPr>
        <w:t>Dach:</w:t>
      </w:r>
    </w:p>
    <w:p w:rsidR="005E0E67" w:rsidRPr="00B56364" w:rsidRDefault="005E0E67" w:rsidP="0092389E">
      <w:pPr>
        <w:widowControl w:val="0"/>
        <w:jc w:val="both"/>
        <w:rPr>
          <w:rFonts w:cs="Arial"/>
        </w:rPr>
      </w:pPr>
    </w:p>
    <w:p w:rsidR="006C40FD" w:rsidRPr="00035B14" w:rsidRDefault="00DC0A2E" w:rsidP="006C40FD">
      <w:pPr>
        <w:widowControl w:val="0"/>
        <w:jc w:val="both"/>
        <w:rPr>
          <w:rFonts w:cs="Arial"/>
        </w:rPr>
      </w:pPr>
      <w:r w:rsidRPr="00B56364">
        <w:rPr>
          <w:rFonts w:cs="Arial"/>
        </w:rPr>
        <w:t xml:space="preserve">Rozebrać pokrycie dachu i deskowanie. </w:t>
      </w:r>
      <w:r w:rsidR="005E0E67" w:rsidRPr="00B56364">
        <w:rPr>
          <w:rFonts w:cs="Arial"/>
        </w:rPr>
        <w:t>Projektuje się wymianę w całości więźby dachowej. Nową więźbę dachową należy odtworzyć przy zachowaniu identycznego materiału oraz formy i kształtu. Pokrycie dachu projektuje się z blachy na rąbek stojący w kolorze RAL 7016.</w:t>
      </w:r>
      <w:r w:rsidR="00585701" w:rsidRPr="00B56364">
        <w:rPr>
          <w:rFonts w:cs="Arial"/>
        </w:rPr>
        <w:t xml:space="preserve"> Wykonanie nowych opierzeń.</w:t>
      </w:r>
      <w:r w:rsidR="006C40FD">
        <w:rPr>
          <w:rFonts w:cs="Arial"/>
        </w:rPr>
        <w:t xml:space="preserve"> </w:t>
      </w:r>
      <w:r w:rsidR="006C40FD" w:rsidRPr="00035B14">
        <w:rPr>
          <w:rFonts w:cs="Arial"/>
        </w:rPr>
        <w:t>Wykonanie wyłazów dachowych, ław kominiarskich oraz płotków przeciwśniegowych.</w:t>
      </w:r>
    </w:p>
    <w:p w:rsidR="005E0E67" w:rsidRPr="00B56364" w:rsidRDefault="005E0E67" w:rsidP="0092389E">
      <w:pPr>
        <w:widowControl w:val="0"/>
        <w:jc w:val="both"/>
        <w:rPr>
          <w:rFonts w:cs="Arial"/>
        </w:rPr>
      </w:pPr>
    </w:p>
    <w:p w:rsidR="005E0E67" w:rsidRPr="00B56364" w:rsidRDefault="005E0E67" w:rsidP="0092389E">
      <w:pPr>
        <w:widowControl w:val="0"/>
        <w:jc w:val="both"/>
        <w:rPr>
          <w:rFonts w:cs="Arial"/>
        </w:rPr>
      </w:pPr>
    </w:p>
    <w:p w:rsidR="006A0A16" w:rsidRPr="00B56364" w:rsidRDefault="006A0A16" w:rsidP="0092389E">
      <w:pPr>
        <w:widowControl w:val="0"/>
        <w:jc w:val="both"/>
        <w:rPr>
          <w:rFonts w:cs="Arial"/>
        </w:rPr>
      </w:pPr>
      <w:r w:rsidRPr="00B56364">
        <w:rPr>
          <w:rFonts w:cs="Arial"/>
        </w:rPr>
        <w:t>Szczegółowe rozwiązania podane są w części konstrukcyjnej projektu (TOM II PT [K]).</w:t>
      </w:r>
    </w:p>
    <w:p w:rsidR="00932DBE" w:rsidRPr="00B56364" w:rsidRDefault="00932DBE" w:rsidP="0092389E">
      <w:pPr>
        <w:widowControl w:val="0"/>
        <w:jc w:val="both"/>
        <w:rPr>
          <w:rFonts w:cs="Arial"/>
        </w:rPr>
      </w:pPr>
    </w:p>
    <w:p w:rsidR="00C4361F" w:rsidRPr="00B56364" w:rsidRDefault="00C4361F" w:rsidP="0092389E">
      <w:pPr>
        <w:widowControl w:val="0"/>
        <w:jc w:val="both"/>
        <w:rPr>
          <w:rFonts w:cs="Arial"/>
          <w:b/>
        </w:rPr>
      </w:pPr>
      <w:r w:rsidRPr="00B56364">
        <w:rPr>
          <w:rFonts w:cs="Arial"/>
          <w:b/>
        </w:rPr>
        <w:t>Ściany wewnętrzne:</w:t>
      </w:r>
    </w:p>
    <w:p w:rsidR="00906EC3" w:rsidRPr="00B56364" w:rsidRDefault="00906EC3" w:rsidP="00121747">
      <w:pPr>
        <w:jc w:val="both"/>
        <w:rPr>
          <w:rFonts w:cs="Arial"/>
        </w:rPr>
      </w:pPr>
    </w:p>
    <w:p w:rsidR="009B00B2" w:rsidRPr="00B56364" w:rsidRDefault="00DC0A2E" w:rsidP="009B00B2">
      <w:pPr>
        <w:jc w:val="both"/>
        <w:rPr>
          <w:rFonts w:cs="Arial"/>
          <w:color w:val="000000"/>
        </w:rPr>
      </w:pPr>
      <w:r w:rsidRPr="00B56364">
        <w:rPr>
          <w:rFonts w:cs="Arial"/>
        </w:rPr>
        <w:t>Projektuje się remont ścian klatki schodowej.</w:t>
      </w:r>
      <w:r w:rsidR="00121747" w:rsidRPr="00B56364">
        <w:rPr>
          <w:rFonts w:cs="Arial"/>
        </w:rPr>
        <w:t xml:space="preserve"> Usunięcie istniejących powłok malarskich. Drobne rysy i pęknięcia oraz nierówności i ubytki tynku zlikwidować przy użyciu gotowych mieszanek zapraw tynkarskich, powierzchnie doprowadzić do gładkości poprzez szpachlowanie i szlifowanie. Ściany pomalować farbą akrylową.</w:t>
      </w:r>
      <w:r w:rsidRPr="00B56364">
        <w:rPr>
          <w:rFonts w:cs="Arial"/>
        </w:rPr>
        <w:t xml:space="preserve"> </w:t>
      </w:r>
      <w:r w:rsidR="00121747" w:rsidRPr="00B56364">
        <w:rPr>
          <w:rFonts w:cs="Arial"/>
          <w:color w:val="000000"/>
        </w:rPr>
        <w:t xml:space="preserve">Na ścianach klatek schodowych i korytarzy wykonać lamperię na wysokości 150 cm z lakieru odpornego na ścieranie i łatwego w utrzymaniu czystości. </w:t>
      </w:r>
    </w:p>
    <w:p w:rsidR="005E6608" w:rsidRPr="00B56364" w:rsidRDefault="005E6608" w:rsidP="005E6608">
      <w:pPr>
        <w:jc w:val="both"/>
        <w:rPr>
          <w:rStyle w:val="markedcontent"/>
          <w:rFonts w:cs="Arial"/>
        </w:rPr>
      </w:pPr>
    </w:p>
    <w:p w:rsidR="00B47012" w:rsidRPr="00B56364" w:rsidRDefault="00B47012" w:rsidP="005E6608">
      <w:pPr>
        <w:jc w:val="both"/>
        <w:rPr>
          <w:rStyle w:val="markedcontent"/>
          <w:rFonts w:cs="Arial"/>
        </w:rPr>
      </w:pPr>
    </w:p>
    <w:p w:rsidR="00B47012" w:rsidRPr="00B56364" w:rsidRDefault="00B47012" w:rsidP="005E6608">
      <w:pPr>
        <w:jc w:val="both"/>
        <w:rPr>
          <w:rStyle w:val="markedcontent"/>
          <w:rFonts w:cs="Arial"/>
          <w:b/>
        </w:rPr>
      </w:pPr>
      <w:r w:rsidRPr="00B56364">
        <w:rPr>
          <w:rStyle w:val="markedcontent"/>
          <w:rFonts w:cs="Arial"/>
          <w:b/>
        </w:rPr>
        <w:t>Posadzki:</w:t>
      </w:r>
    </w:p>
    <w:p w:rsidR="004A1768" w:rsidRPr="00B56364" w:rsidRDefault="004A1768" w:rsidP="005E6608">
      <w:pPr>
        <w:jc w:val="both"/>
        <w:rPr>
          <w:rStyle w:val="markedcontent"/>
          <w:rFonts w:cs="Arial"/>
        </w:rPr>
      </w:pPr>
    </w:p>
    <w:p w:rsidR="00B47012" w:rsidRPr="00B56364" w:rsidRDefault="00B47012" w:rsidP="005E6608">
      <w:pPr>
        <w:jc w:val="both"/>
        <w:rPr>
          <w:rStyle w:val="markedcontent"/>
          <w:rFonts w:cs="Arial"/>
        </w:rPr>
      </w:pPr>
      <w:r w:rsidRPr="00B56364">
        <w:rPr>
          <w:rStyle w:val="markedcontent"/>
          <w:rFonts w:cs="Arial"/>
        </w:rPr>
        <w:t>Remont posadzki klatki schodowej. Oczyszczenie podłoża metodą mechaniczną (szlifowanie, odkurzenie). Uzupełnienie ubytków zaprawą naprawczą. Zagruntowanie podłoża odpowiednim preparatem. Wykonanie posadzki końcowej – posadzka antypoślizgowa gresowa.</w:t>
      </w:r>
    </w:p>
    <w:p w:rsidR="00B47012" w:rsidRPr="00B56364" w:rsidRDefault="00B47012" w:rsidP="005E6608">
      <w:pPr>
        <w:jc w:val="both"/>
        <w:rPr>
          <w:rStyle w:val="markedcontent"/>
          <w:rFonts w:cs="Arial"/>
          <w:b/>
        </w:rPr>
      </w:pPr>
    </w:p>
    <w:p w:rsidR="005E6608" w:rsidRPr="00B56364" w:rsidRDefault="005E6608" w:rsidP="005E6608">
      <w:pPr>
        <w:jc w:val="both"/>
        <w:rPr>
          <w:rFonts w:cs="Arial"/>
        </w:rPr>
      </w:pPr>
      <w:r w:rsidRPr="00B56364">
        <w:rPr>
          <w:rFonts w:cs="Arial"/>
          <w:b/>
        </w:rPr>
        <w:t>S</w:t>
      </w:r>
      <w:r w:rsidR="00AE6D9E" w:rsidRPr="00B56364">
        <w:rPr>
          <w:rFonts w:cs="Arial"/>
          <w:b/>
        </w:rPr>
        <w:t>ufity</w:t>
      </w:r>
      <w:r w:rsidRPr="00B56364">
        <w:rPr>
          <w:rFonts w:cs="Arial"/>
          <w:b/>
        </w:rPr>
        <w:t>:</w:t>
      </w:r>
      <w:r w:rsidRPr="00B56364">
        <w:rPr>
          <w:rFonts w:cs="Arial"/>
          <w:b/>
          <w:color w:val="FF0000"/>
        </w:rPr>
        <w:t xml:space="preserve"> </w:t>
      </w:r>
    </w:p>
    <w:p w:rsidR="00755563" w:rsidRPr="00B56364" w:rsidRDefault="002240FB" w:rsidP="002240FB">
      <w:pPr>
        <w:jc w:val="both"/>
        <w:rPr>
          <w:rFonts w:cs="Arial"/>
          <w:color w:val="000000"/>
        </w:rPr>
      </w:pPr>
      <w:r w:rsidRPr="00B56364">
        <w:rPr>
          <w:rFonts w:cs="Arial"/>
          <w:color w:val="000000"/>
        </w:rPr>
        <w:t xml:space="preserve">Remont sufitów w części wspólnej – klatka schodowa i komunikacja. Usunięcie starych powłok malarskich. Drobne rysy i pęknięcia oraz nierówności i ubytki tynku zlikwidować przy użyciu gotowych mieszanek zapraw tynkarskich. Powierzchnie doprowadzić do gładkości poprzez szpachlowanie i szlifowanie. </w:t>
      </w:r>
    </w:p>
    <w:p w:rsidR="005E6608" w:rsidRPr="00B56364" w:rsidRDefault="005E6608" w:rsidP="005E6608">
      <w:pPr>
        <w:suppressAutoHyphens w:val="0"/>
        <w:autoSpaceDE w:val="0"/>
        <w:autoSpaceDN w:val="0"/>
        <w:adjustRightInd w:val="0"/>
        <w:rPr>
          <w:rFonts w:eastAsia="ArialMT"/>
        </w:rPr>
      </w:pPr>
    </w:p>
    <w:p w:rsidR="005E6608" w:rsidRPr="00B56364" w:rsidRDefault="005E6608" w:rsidP="00C73887">
      <w:pPr>
        <w:widowControl w:val="0"/>
        <w:jc w:val="both"/>
        <w:rPr>
          <w:sz w:val="18"/>
          <w:szCs w:val="18"/>
        </w:rPr>
      </w:pPr>
    </w:p>
    <w:p w:rsidR="005E6608" w:rsidRPr="00B56364" w:rsidRDefault="005E6608" w:rsidP="005E6608">
      <w:pPr>
        <w:jc w:val="both"/>
        <w:rPr>
          <w:rFonts w:cs="Arial"/>
          <w:color w:val="000000"/>
        </w:rPr>
      </w:pPr>
      <w:r w:rsidRPr="00B56364">
        <w:rPr>
          <w:rFonts w:cs="Arial"/>
          <w:b/>
          <w:color w:val="000000"/>
        </w:rPr>
        <w:t>Izolacje termiczne:</w:t>
      </w:r>
    </w:p>
    <w:p w:rsidR="003E44E6" w:rsidRPr="00B56364" w:rsidRDefault="009666B7" w:rsidP="009666B7">
      <w:pPr>
        <w:numPr>
          <w:ilvl w:val="0"/>
          <w:numId w:val="10"/>
        </w:numPr>
        <w:ind w:left="720" w:hanging="360"/>
        <w:jc w:val="both"/>
        <w:rPr>
          <w:rFonts w:cs="Arial"/>
        </w:rPr>
      </w:pPr>
      <w:r w:rsidRPr="00B56364">
        <w:rPr>
          <w:rFonts w:cs="Arial"/>
        </w:rPr>
        <w:t>Ściany zewnętrzne – ocieplone styropianem gr. 10 cm</w:t>
      </w:r>
      <w:r w:rsidR="00636A64" w:rsidRPr="00B56364">
        <w:rPr>
          <w:rFonts w:cs="Arial"/>
        </w:rPr>
        <w:t>;</w:t>
      </w:r>
    </w:p>
    <w:p w:rsidR="005E6608" w:rsidRPr="00B56364" w:rsidRDefault="005F2C89" w:rsidP="00BB6EF3">
      <w:pPr>
        <w:numPr>
          <w:ilvl w:val="0"/>
          <w:numId w:val="10"/>
        </w:numPr>
        <w:ind w:left="720" w:hanging="360"/>
        <w:jc w:val="both"/>
        <w:rPr>
          <w:rFonts w:cs="Arial"/>
        </w:rPr>
      </w:pPr>
      <w:r w:rsidRPr="00B56364">
        <w:rPr>
          <w:rFonts w:cs="Arial"/>
        </w:rPr>
        <w:t>Strop pod nieogrzewanym poddaszem – wełna mineralna gr. 25 cm</w:t>
      </w:r>
      <w:r w:rsidR="00552E27" w:rsidRPr="00B56364">
        <w:rPr>
          <w:rFonts w:cs="Arial"/>
        </w:rPr>
        <w:t>;</w:t>
      </w:r>
    </w:p>
    <w:p w:rsidR="005E6608" w:rsidRPr="00B56364" w:rsidRDefault="005E6608" w:rsidP="005E6608">
      <w:pPr>
        <w:pStyle w:val="Standard"/>
        <w:jc w:val="both"/>
        <w:rPr>
          <w:rFonts w:ascii="Arial" w:hAnsi="Arial"/>
          <w:sz w:val="20"/>
          <w:szCs w:val="20"/>
        </w:rPr>
      </w:pPr>
    </w:p>
    <w:p w:rsidR="005E6608" w:rsidRPr="00B56364" w:rsidRDefault="005E6608" w:rsidP="005E6608">
      <w:pPr>
        <w:pStyle w:val="Standard"/>
        <w:jc w:val="both"/>
        <w:rPr>
          <w:rFonts w:ascii="Arial" w:hAnsi="Arial" w:cs="Arial"/>
          <w:sz w:val="20"/>
          <w:szCs w:val="20"/>
        </w:rPr>
      </w:pPr>
    </w:p>
    <w:p w:rsidR="005E6608" w:rsidRPr="00B56364" w:rsidRDefault="005E6608" w:rsidP="005E6608">
      <w:pPr>
        <w:suppressAutoHyphens w:val="0"/>
        <w:autoSpaceDE w:val="0"/>
        <w:autoSpaceDN w:val="0"/>
        <w:adjustRightInd w:val="0"/>
        <w:rPr>
          <w:rFonts w:cs="Arial"/>
          <w:b/>
          <w:bCs/>
          <w:lang w:eastAsia="pl-PL"/>
        </w:rPr>
      </w:pPr>
      <w:r w:rsidRPr="00B56364">
        <w:rPr>
          <w:rFonts w:cs="Arial"/>
          <w:b/>
          <w:bCs/>
          <w:lang w:eastAsia="pl-PL"/>
        </w:rPr>
        <w:t>Przejścia i przebicia instalacji przez stropy i ściany, przez wydzielenia ppoż. oraz ściany</w:t>
      </w:r>
    </w:p>
    <w:p w:rsidR="005E6608" w:rsidRPr="00B56364" w:rsidRDefault="005E6608" w:rsidP="005E6608">
      <w:pPr>
        <w:suppressAutoHyphens w:val="0"/>
        <w:autoSpaceDE w:val="0"/>
        <w:autoSpaceDN w:val="0"/>
        <w:adjustRightInd w:val="0"/>
        <w:rPr>
          <w:rFonts w:cs="Arial"/>
          <w:b/>
          <w:bCs/>
          <w:lang w:eastAsia="pl-PL"/>
        </w:rPr>
      </w:pPr>
      <w:r w:rsidRPr="00B56364">
        <w:rPr>
          <w:rFonts w:cs="Arial"/>
          <w:b/>
          <w:bCs/>
          <w:lang w:eastAsia="pl-PL"/>
        </w:rPr>
        <w:t>i stropy pomieszczeń technicznych:</w:t>
      </w:r>
    </w:p>
    <w:p w:rsidR="005E6608" w:rsidRPr="00B56364" w:rsidRDefault="005E6608" w:rsidP="005E6608">
      <w:pPr>
        <w:suppressAutoHyphens w:val="0"/>
        <w:autoSpaceDE w:val="0"/>
        <w:autoSpaceDN w:val="0"/>
        <w:adjustRightInd w:val="0"/>
        <w:rPr>
          <w:rFonts w:eastAsia="ArialMT" w:cs="Arial"/>
          <w:lang w:eastAsia="pl-PL"/>
        </w:rPr>
      </w:pPr>
      <w:r w:rsidRPr="00B56364">
        <w:rPr>
          <w:rFonts w:eastAsia="ArialMT" w:cs="Arial"/>
          <w:lang w:eastAsia="pl-PL"/>
        </w:rPr>
        <w:t>Należy bezwzględnie wykonać uszczelnienia do klasy danej przegrody za pomocą środków</w:t>
      </w:r>
    </w:p>
    <w:p w:rsidR="005E6608" w:rsidRPr="00B56364" w:rsidRDefault="001E5BB3" w:rsidP="005E6608">
      <w:pPr>
        <w:suppressAutoHyphens w:val="0"/>
        <w:autoSpaceDE w:val="0"/>
        <w:autoSpaceDN w:val="0"/>
        <w:adjustRightInd w:val="0"/>
        <w:rPr>
          <w:rFonts w:eastAsia="ArialMT" w:cs="Arial"/>
          <w:lang w:eastAsia="pl-PL"/>
        </w:rPr>
      </w:pPr>
      <w:r w:rsidRPr="00B56364">
        <w:rPr>
          <w:rFonts w:eastAsia="ArialMT" w:cs="Arial"/>
          <w:lang w:eastAsia="pl-PL"/>
        </w:rPr>
        <w:t>certyfikowanych .</w:t>
      </w:r>
    </w:p>
    <w:p w:rsidR="005E6608" w:rsidRPr="00B56364" w:rsidRDefault="005E6608" w:rsidP="005E6608">
      <w:pPr>
        <w:suppressAutoHyphens w:val="0"/>
        <w:autoSpaceDE w:val="0"/>
        <w:autoSpaceDN w:val="0"/>
        <w:adjustRightInd w:val="0"/>
        <w:rPr>
          <w:rFonts w:eastAsia="ArialMT" w:cs="Arial"/>
          <w:lang w:eastAsia="pl-PL"/>
        </w:rPr>
      </w:pPr>
      <w:r w:rsidRPr="00B56364">
        <w:rPr>
          <w:rFonts w:eastAsia="ArialMT" w:cs="Arial"/>
          <w:lang w:eastAsia="pl-PL"/>
        </w:rPr>
        <w:t>Uszczelnienia przegród np. ściany nienośne ppoż. na styku ze stropami należy uszczelnić za pomocą środków certyfikowanych.</w:t>
      </w:r>
    </w:p>
    <w:p w:rsidR="005E6608" w:rsidRPr="00B56364" w:rsidRDefault="005E6608" w:rsidP="005E6608">
      <w:pPr>
        <w:suppressAutoHyphens w:val="0"/>
        <w:autoSpaceDE w:val="0"/>
        <w:autoSpaceDN w:val="0"/>
        <w:adjustRightInd w:val="0"/>
        <w:rPr>
          <w:rFonts w:eastAsia="ArialMT" w:cs="Arial"/>
          <w:lang w:eastAsia="pl-PL"/>
        </w:rPr>
      </w:pPr>
    </w:p>
    <w:p w:rsidR="005E6608" w:rsidRPr="00B56364" w:rsidRDefault="005E6608" w:rsidP="005E6608">
      <w:pPr>
        <w:suppressAutoHyphens w:val="0"/>
        <w:autoSpaceDE w:val="0"/>
        <w:autoSpaceDN w:val="0"/>
        <w:adjustRightInd w:val="0"/>
        <w:rPr>
          <w:rFonts w:ascii="Arial-BoldMT" w:hAnsi="Arial-BoldMT" w:cs="Arial-BoldMT"/>
          <w:b/>
          <w:bCs/>
          <w:lang w:eastAsia="pl-PL"/>
        </w:rPr>
      </w:pPr>
      <w:r w:rsidRPr="00B56364">
        <w:rPr>
          <w:rFonts w:ascii="Arial-BoldMT" w:hAnsi="Arial-BoldMT" w:cs="Arial-BoldMT"/>
          <w:b/>
          <w:bCs/>
          <w:lang w:eastAsia="pl-PL"/>
        </w:rPr>
        <w:t>Oznaczenia bhp, ppoż., urządzeń technicznych:</w:t>
      </w:r>
    </w:p>
    <w:p w:rsidR="005E6608" w:rsidRPr="00B56364" w:rsidRDefault="005E6608" w:rsidP="005E6608">
      <w:pPr>
        <w:suppressAutoHyphens w:val="0"/>
        <w:autoSpaceDE w:val="0"/>
        <w:autoSpaceDN w:val="0"/>
        <w:adjustRightInd w:val="0"/>
        <w:rPr>
          <w:rFonts w:ascii="ArialMT" w:eastAsia="ArialMT" w:hAnsi="Arial-BoldMT" w:cs="ArialMT"/>
          <w:lang w:eastAsia="pl-PL"/>
        </w:rPr>
      </w:pPr>
      <w:r w:rsidRPr="00B56364">
        <w:rPr>
          <w:rFonts w:ascii="ArialMT" w:eastAsia="ArialMT" w:hAnsi="Arial-BoldMT" w:cs="ArialMT"/>
          <w:lang w:eastAsia="pl-PL"/>
        </w:rPr>
        <w:t>Po zako</w:t>
      </w:r>
      <w:r w:rsidRPr="00B56364">
        <w:rPr>
          <w:rFonts w:ascii="ArialMT" w:eastAsia="ArialMT" w:hAnsi="Arial-BoldMT" w:cs="ArialMT" w:hint="eastAsia"/>
          <w:lang w:eastAsia="pl-PL"/>
        </w:rPr>
        <w:t>ń</w:t>
      </w:r>
      <w:r w:rsidRPr="00B56364">
        <w:rPr>
          <w:rFonts w:ascii="ArialMT" w:eastAsia="ArialMT" w:hAnsi="Arial-BoldMT" w:cs="ArialMT"/>
          <w:lang w:eastAsia="pl-PL"/>
        </w:rPr>
        <w:t>czeniu robot wszystkie elementy wymagaj</w:t>
      </w:r>
      <w:r w:rsidRPr="00B56364">
        <w:rPr>
          <w:rFonts w:ascii="ArialMT" w:eastAsia="ArialMT" w:hAnsi="Arial-BoldMT" w:cs="ArialMT" w:hint="eastAsia"/>
          <w:lang w:eastAsia="pl-PL"/>
        </w:rPr>
        <w:t>ą</w:t>
      </w:r>
      <w:r w:rsidRPr="00B56364">
        <w:rPr>
          <w:rFonts w:ascii="ArialMT" w:eastAsia="ArialMT" w:hAnsi="Arial-BoldMT" w:cs="ArialMT"/>
          <w:lang w:eastAsia="pl-PL"/>
        </w:rPr>
        <w:t>ce oznacze</w:t>
      </w:r>
      <w:r w:rsidRPr="00B56364">
        <w:rPr>
          <w:rFonts w:ascii="ArialMT" w:eastAsia="ArialMT" w:hAnsi="Arial-BoldMT" w:cs="ArialMT" w:hint="eastAsia"/>
          <w:lang w:eastAsia="pl-PL"/>
        </w:rPr>
        <w:t>ń</w:t>
      </w:r>
      <w:r w:rsidRPr="00B56364">
        <w:rPr>
          <w:rFonts w:ascii="ArialMT" w:eastAsia="ArialMT" w:hAnsi="Arial-BoldMT" w:cs="ArialMT"/>
          <w:lang w:eastAsia="pl-PL"/>
        </w:rPr>
        <w:t>, a w szczeg</w:t>
      </w:r>
      <w:r w:rsidRPr="00B56364">
        <w:rPr>
          <w:rFonts w:ascii="ArialMT" w:eastAsia="ArialMT" w:hAnsi="Arial-BoldMT" w:cs="ArialMT"/>
          <w:lang w:eastAsia="pl-PL"/>
        </w:rPr>
        <w:t>ó</w:t>
      </w:r>
      <w:r w:rsidRPr="00B56364">
        <w:rPr>
          <w:rFonts w:ascii="ArialMT" w:eastAsia="ArialMT" w:hAnsi="Arial-BoldMT" w:cs="ArialMT"/>
          <w:lang w:eastAsia="pl-PL"/>
        </w:rPr>
        <w:t>lno</w:t>
      </w:r>
      <w:r w:rsidRPr="00B56364">
        <w:rPr>
          <w:rFonts w:ascii="ArialMT" w:eastAsia="ArialMT" w:hAnsi="Arial-BoldMT" w:cs="ArialMT" w:hint="eastAsia"/>
          <w:lang w:eastAsia="pl-PL"/>
        </w:rPr>
        <w:t>ś</w:t>
      </w:r>
      <w:r w:rsidRPr="00B56364">
        <w:rPr>
          <w:rFonts w:ascii="ArialMT" w:eastAsia="ArialMT" w:hAnsi="Arial-BoldMT" w:cs="ArialMT"/>
          <w:lang w:eastAsia="pl-PL"/>
        </w:rPr>
        <w:t>ci: oznacze</w:t>
      </w:r>
      <w:r w:rsidRPr="00B56364">
        <w:rPr>
          <w:rFonts w:ascii="ArialMT" w:eastAsia="ArialMT" w:hAnsi="Arial-BoldMT" w:cs="ArialMT" w:hint="eastAsia"/>
          <w:lang w:eastAsia="pl-PL"/>
        </w:rPr>
        <w:t>ń</w:t>
      </w:r>
      <w:r w:rsidRPr="00B56364">
        <w:rPr>
          <w:rFonts w:ascii="ArialMT" w:eastAsia="ArialMT" w:hAnsi="Arial-BoldMT" w:cs="ArialMT"/>
          <w:lang w:eastAsia="pl-PL"/>
        </w:rPr>
        <w:t xml:space="preserve"> ppo</w:t>
      </w:r>
      <w:r w:rsidRPr="00B56364">
        <w:rPr>
          <w:rFonts w:ascii="ArialMT" w:eastAsia="ArialMT" w:hAnsi="Arial-BoldMT" w:cs="ArialMT" w:hint="eastAsia"/>
          <w:lang w:eastAsia="pl-PL"/>
        </w:rPr>
        <w:t>ż</w:t>
      </w:r>
      <w:r w:rsidRPr="00B56364">
        <w:rPr>
          <w:rFonts w:ascii="ArialMT" w:eastAsia="ArialMT" w:hAnsi="Arial-BoldMT" w:cs="ArialMT"/>
          <w:lang w:eastAsia="pl-PL"/>
        </w:rPr>
        <w:t>, oznacze</w:t>
      </w:r>
      <w:r w:rsidRPr="00B56364">
        <w:rPr>
          <w:rFonts w:ascii="ArialMT" w:eastAsia="ArialMT" w:hAnsi="Arial-BoldMT" w:cs="ArialMT" w:hint="eastAsia"/>
          <w:lang w:eastAsia="pl-PL"/>
        </w:rPr>
        <w:t>ń</w:t>
      </w:r>
      <w:r w:rsidRPr="00B56364">
        <w:rPr>
          <w:rFonts w:ascii="ArialMT" w:eastAsia="ArialMT" w:hAnsi="Arial-BoldMT" w:cs="ArialMT"/>
          <w:lang w:eastAsia="pl-PL"/>
        </w:rPr>
        <w:t xml:space="preserve"> bhp, oznacze</w:t>
      </w:r>
      <w:r w:rsidRPr="00B56364">
        <w:rPr>
          <w:rFonts w:ascii="ArialMT" w:eastAsia="ArialMT" w:hAnsi="Arial-BoldMT" w:cs="ArialMT" w:hint="eastAsia"/>
          <w:lang w:eastAsia="pl-PL"/>
        </w:rPr>
        <w:t>ń</w:t>
      </w:r>
      <w:r w:rsidRPr="00B56364">
        <w:rPr>
          <w:rFonts w:ascii="ArialMT" w:eastAsia="ArialMT" w:hAnsi="Arial-BoldMT" w:cs="ArialMT"/>
          <w:lang w:eastAsia="pl-PL"/>
        </w:rPr>
        <w:t xml:space="preserve"> urz</w:t>
      </w:r>
      <w:r w:rsidRPr="00B56364">
        <w:rPr>
          <w:rFonts w:ascii="ArialMT" w:eastAsia="ArialMT" w:hAnsi="Arial-BoldMT" w:cs="ArialMT" w:hint="eastAsia"/>
          <w:lang w:eastAsia="pl-PL"/>
        </w:rPr>
        <w:t>ą</w:t>
      </w:r>
      <w:r w:rsidRPr="00B56364">
        <w:rPr>
          <w:rFonts w:ascii="ArialMT" w:eastAsia="ArialMT" w:hAnsi="Arial-BoldMT" w:cs="ArialMT"/>
          <w:lang w:eastAsia="pl-PL"/>
        </w:rPr>
        <w:t>dze</w:t>
      </w:r>
      <w:r w:rsidRPr="00B56364">
        <w:rPr>
          <w:rFonts w:ascii="ArialMT" w:eastAsia="ArialMT" w:hAnsi="Arial-BoldMT" w:cs="ArialMT" w:hint="eastAsia"/>
          <w:lang w:eastAsia="pl-PL"/>
        </w:rPr>
        <w:t>ń</w:t>
      </w:r>
      <w:r w:rsidRPr="00B56364">
        <w:rPr>
          <w:rFonts w:ascii="ArialMT" w:eastAsia="ArialMT" w:hAnsi="Arial-BoldMT" w:cs="ArialMT"/>
          <w:lang w:eastAsia="pl-PL"/>
        </w:rPr>
        <w:t>, itp. nale</w:t>
      </w:r>
      <w:r w:rsidRPr="00B56364">
        <w:rPr>
          <w:rFonts w:ascii="ArialMT" w:eastAsia="ArialMT" w:hAnsi="Arial-BoldMT" w:cs="ArialMT" w:hint="eastAsia"/>
          <w:lang w:eastAsia="pl-PL"/>
        </w:rPr>
        <w:t>ż</w:t>
      </w:r>
      <w:r w:rsidRPr="00B56364">
        <w:rPr>
          <w:rFonts w:ascii="ArialMT" w:eastAsia="ArialMT" w:hAnsi="Arial-BoldMT" w:cs="ArialMT"/>
          <w:lang w:eastAsia="pl-PL"/>
        </w:rPr>
        <w:t>y montowa</w:t>
      </w:r>
      <w:r w:rsidRPr="00B56364">
        <w:rPr>
          <w:rFonts w:ascii="ArialMT" w:eastAsia="ArialMT" w:hAnsi="Arial-BoldMT" w:cs="ArialMT" w:hint="eastAsia"/>
          <w:lang w:eastAsia="pl-PL"/>
        </w:rPr>
        <w:t>ć</w:t>
      </w:r>
      <w:r w:rsidRPr="00B56364">
        <w:rPr>
          <w:rFonts w:ascii="ArialMT" w:eastAsia="ArialMT" w:hAnsi="Arial-BoldMT" w:cs="ArialMT"/>
          <w:lang w:eastAsia="pl-PL"/>
        </w:rPr>
        <w:t xml:space="preserve"> i wykonywa</w:t>
      </w:r>
      <w:r w:rsidRPr="00B56364">
        <w:rPr>
          <w:rFonts w:ascii="ArialMT" w:eastAsia="ArialMT" w:hAnsi="Arial-BoldMT" w:cs="ArialMT" w:hint="eastAsia"/>
          <w:lang w:eastAsia="pl-PL"/>
        </w:rPr>
        <w:t>ć</w:t>
      </w:r>
      <w:r w:rsidRPr="00B56364">
        <w:rPr>
          <w:rFonts w:ascii="ArialMT" w:eastAsia="ArialMT" w:hAnsi="Arial-BoldMT" w:cs="ArialMT"/>
          <w:lang w:eastAsia="pl-PL"/>
        </w:rPr>
        <w:t xml:space="preserve"> zgodnie z w</w:t>
      </w:r>
      <w:r w:rsidRPr="00B56364">
        <w:rPr>
          <w:rFonts w:ascii="ArialMT" w:eastAsia="ArialMT" w:hAnsi="Arial-BoldMT" w:cs="ArialMT" w:hint="eastAsia"/>
          <w:lang w:eastAsia="pl-PL"/>
        </w:rPr>
        <w:t>ł</w:t>
      </w:r>
      <w:r w:rsidRPr="00B56364">
        <w:rPr>
          <w:rFonts w:ascii="ArialMT" w:eastAsia="ArialMT" w:hAnsi="Arial-BoldMT" w:cs="ArialMT"/>
          <w:lang w:eastAsia="pl-PL"/>
        </w:rPr>
        <w:t>a</w:t>
      </w:r>
      <w:r w:rsidRPr="00B56364">
        <w:rPr>
          <w:rFonts w:ascii="ArialMT" w:eastAsia="ArialMT" w:hAnsi="Arial-BoldMT" w:cs="ArialMT" w:hint="eastAsia"/>
          <w:lang w:eastAsia="pl-PL"/>
        </w:rPr>
        <w:t>ś</w:t>
      </w:r>
      <w:r w:rsidRPr="00B56364">
        <w:rPr>
          <w:rFonts w:ascii="ArialMT" w:eastAsia="ArialMT" w:hAnsi="Arial-BoldMT" w:cs="ArialMT"/>
          <w:lang w:eastAsia="pl-PL"/>
        </w:rPr>
        <w:t xml:space="preserve">ciwymi normami. </w:t>
      </w:r>
    </w:p>
    <w:p w:rsidR="005E6608" w:rsidRPr="00B56364" w:rsidRDefault="005E6608" w:rsidP="005E6608">
      <w:pPr>
        <w:pStyle w:val="Standard"/>
        <w:jc w:val="both"/>
        <w:rPr>
          <w:rFonts w:ascii="Arial" w:hAnsi="Arial" w:cs="Arial"/>
          <w:sz w:val="20"/>
          <w:szCs w:val="20"/>
        </w:rPr>
      </w:pPr>
    </w:p>
    <w:p w:rsidR="005E6608" w:rsidRPr="00B56364" w:rsidRDefault="005E6608" w:rsidP="005E6608">
      <w:pPr>
        <w:suppressAutoHyphens w:val="0"/>
        <w:autoSpaceDE w:val="0"/>
        <w:autoSpaceDN w:val="0"/>
        <w:adjustRightInd w:val="0"/>
        <w:rPr>
          <w:rFonts w:ascii="Arial-BoldMT" w:hAnsi="Arial-BoldMT" w:cs="Arial-BoldMT"/>
          <w:b/>
          <w:bCs/>
          <w:lang w:eastAsia="pl-PL"/>
        </w:rPr>
      </w:pPr>
      <w:r w:rsidRPr="00B56364">
        <w:rPr>
          <w:rFonts w:ascii="Arial-BoldMT" w:hAnsi="Arial-BoldMT" w:cs="Arial-BoldMT"/>
          <w:b/>
          <w:bCs/>
          <w:lang w:eastAsia="pl-PL"/>
        </w:rPr>
        <w:t>Parametry przegród:</w:t>
      </w:r>
    </w:p>
    <w:p w:rsidR="005E6608" w:rsidRPr="00B56364" w:rsidRDefault="005E6608" w:rsidP="005E6608">
      <w:pPr>
        <w:suppressAutoHyphens w:val="0"/>
        <w:autoSpaceDE w:val="0"/>
        <w:autoSpaceDN w:val="0"/>
        <w:adjustRightInd w:val="0"/>
        <w:rPr>
          <w:rFonts w:ascii="ArialMT" w:eastAsia="ArialMT" w:hAnsi="Arial-BoldMT" w:cs="ArialMT"/>
          <w:lang w:eastAsia="pl-PL"/>
        </w:rPr>
      </w:pPr>
      <w:r w:rsidRPr="00B56364">
        <w:rPr>
          <w:rFonts w:ascii="ArialMT" w:eastAsia="ArialMT" w:hAnsi="Arial-BoldMT" w:cs="ArialMT"/>
          <w:lang w:eastAsia="pl-PL"/>
        </w:rPr>
        <w:t>- wsp</w:t>
      </w:r>
      <w:r w:rsidRPr="00B56364">
        <w:rPr>
          <w:rFonts w:ascii="ArialMT" w:eastAsia="ArialMT" w:hAnsi="Arial-BoldMT" w:cs="ArialMT"/>
          <w:lang w:eastAsia="pl-PL"/>
        </w:rPr>
        <w:t>ó</w:t>
      </w:r>
      <w:r w:rsidRPr="00B56364">
        <w:rPr>
          <w:rFonts w:ascii="ArialMT" w:eastAsia="ArialMT" w:hAnsi="Arial-BoldMT" w:cs="ArialMT" w:hint="eastAsia"/>
          <w:lang w:eastAsia="pl-PL"/>
        </w:rPr>
        <w:t>ł</w:t>
      </w:r>
      <w:r w:rsidRPr="00B56364">
        <w:rPr>
          <w:rFonts w:ascii="ArialMT" w:eastAsia="ArialMT" w:hAnsi="Arial-BoldMT" w:cs="ArialMT"/>
          <w:lang w:eastAsia="pl-PL"/>
        </w:rPr>
        <w:t>czynnik przenikania ciep</w:t>
      </w:r>
      <w:r w:rsidRPr="00B56364">
        <w:rPr>
          <w:rFonts w:ascii="ArialMT" w:eastAsia="ArialMT" w:hAnsi="Arial-BoldMT" w:cs="ArialMT" w:hint="eastAsia"/>
          <w:lang w:eastAsia="pl-PL"/>
        </w:rPr>
        <w:t>ł</w:t>
      </w:r>
      <w:r w:rsidRPr="00B56364">
        <w:rPr>
          <w:rFonts w:ascii="ArialMT" w:eastAsia="ArialMT" w:hAnsi="Arial-BoldMT" w:cs="ArialMT"/>
          <w:lang w:eastAsia="pl-PL"/>
        </w:rPr>
        <w:t xml:space="preserve">a dla </w:t>
      </w:r>
      <w:r w:rsidRPr="00B56364">
        <w:rPr>
          <w:rFonts w:ascii="ArialMT" w:eastAsia="ArialMT" w:hAnsi="Arial-BoldMT" w:cs="ArialMT" w:hint="eastAsia"/>
          <w:lang w:eastAsia="pl-PL"/>
        </w:rPr>
        <w:t>ś</w:t>
      </w:r>
      <w:r w:rsidRPr="00B56364">
        <w:rPr>
          <w:rFonts w:ascii="ArialMT" w:eastAsia="ArialMT" w:hAnsi="Arial-BoldMT" w:cs="ArialMT"/>
          <w:lang w:eastAsia="pl-PL"/>
        </w:rPr>
        <w:t>cian zewn</w:t>
      </w:r>
      <w:r w:rsidRPr="00B56364">
        <w:rPr>
          <w:rFonts w:ascii="ArialMT" w:eastAsia="ArialMT" w:hAnsi="Arial-BoldMT" w:cs="ArialMT" w:hint="eastAsia"/>
          <w:lang w:eastAsia="pl-PL"/>
        </w:rPr>
        <w:t>ę</w:t>
      </w:r>
      <w:r w:rsidRPr="00B56364">
        <w:rPr>
          <w:rFonts w:ascii="ArialMT" w:eastAsia="ArialMT" w:hAnsi="Arial-BoldMT" w:cs="ArialMT"/>
          <w:lang w:eastAsia="pl-PL"/>
        </w:rPr>
        <w:t xml:space="preserve">trznych </w:t>
      </w:r>
      <w:r w:rsidRPr="00B56364">
        <w:rPr>
          <w:rFonts w:ascii="ArialMT" w:eastAsia="ArialMT" w:hAnsi="Arial-BoldMT" w:cs="ArialMT" w:hint="eastAsia"/>
          <w:lang w:eastAsia="pl-PL"/>
        </w:rPr>
        <w:t>–</w:t>
      </w:r>
      <w:r w:rsidRPr="00B56364">
        <w:rPr>
          <w:rFonts w:ascii="ArialMT" w:eastAsia="ArialMT" w:hAnsi="Arial-BoldMT" w:cs="ArialMT"/>
          <w:lang w:eastAsia="pl-PL"/>
        </w:rPr>
        <w:t xml:space="preserve"> U</w:t>
      </w:r>
      <w:r w:rsidRPr="00B56364">
        <w:rPr>
          <w:rFonts w:ascii="ArialMT" w:eastAsia="ArialMT" w:hAnsi="Arial-BoldMT" w:cs="ArialMT" w:hint="eastAsia"/>
          <w:lang w:eastAsia="pl-PL"/>
        </w:rPr>
        <w:t>≤</w:t>
      </w:r>
      <w:r w:rsidRPr="00B56364">
        <w:rPr>
          <w:rFonts w:ascii="ArialMT" w:eastAsia="ArialMT" w:hAnsi="Arial-BoldMT" w:cs="ArialMT"/>
          <w:lang w:eastAsia="pl-PL"/>
        </w:rPr>
        <w:t xml:space="preserve"> 0,20W/(m2*k)</w:t>
      </w:r>
    </w:p>
    <w:p w:rsidR="005E6608" w:rsidRPr="00B56364" w:rsidRDefault="005E6608" w:rsidP="005E6608">
      <w:pPr>
        <w:suppressAutoHyphens w:val="0"/>
        <w:autoSpaceDE w:val="0"/>
        <w:autoSpaceDN w:val="0"/>
        <w:adjustRightInd w:val="0"/>
        <w:rPr>
          <w:rFonts w:ascii="ArialMT" w:eastAsia="ArialMT" w:hAnsi="Arial-BoldMT" w:cs="ArialMT"/>
          <w:lang w:eastAsia="pl-PL"/>
        </w:rPr>
      </w:pPr>
      <w:r w:rsidRPr="00B56364">
        <w:rPr>
          <w:rFonts w:ascii="ArialMT" w:eastAsia="ArialMT" w:hAnsi="Arial-BoldMT" w:cs="ArialMT"/>
          <w:lang w:eastAsia="pl-PL"/>
        </w:rPr>
        <w:t>- wsp</w:t>
      </w:r>
      <w:r w:rsidRPr="00B56364">
        <w:rPr>
          <w:rFonts w:ascii="ArialMT" w:eastAsia="ArialMT" w:hAnsi="Arial-BoldMT" w:cs="ArialMT"/>
          <w:lang w:eastAsia="pl-PL"/>
        </w:rPr>
        <w:t>ó</w:t>
      </w:r>
      <w:r w:rsidRPr="00B56364">
        <w:rPr>
          <w:rFonts w:ascii="ArialMT" w:eastAsia="ArialMT" w:hAnsi="Arial-BoldMT" w:cs="ArialMT" w:hint="eastAsia"/>
          <w:lang w:eastAsia="pl-PL"/>
        </w:rPr>
        <w:t>ł</w:t>
      </w:r>
      <w:r w:rsidRPr="00B56364">
        <w:rPr>
          <w:rFonts w:ascii="ArialMT" w:eastAsia="ArialMT" w:hAnsi="Arial-BoldMT" w:cs="ArialMT"/>
          <w:lang w:eastAsia="pl-PL"/>
        </w:rPr>
        <w:t>czynnik przenikania ciep</w:t>
      </w:r>
      <w:r w:rsidRPr="00B56364">
        <w:rPr>
          <w:rFonts w:ascii="ArialMT" w:eastAsia="ArialMT" w:hAnsi="Arial-BoldMT" w:cs="ArialMT" w:hint="eastAsia"/>
          <w:lang w:eastAsia="pl-PL"/>
        </w:rPr>
        <w:t>ł</w:t>
      </w:r>
      <w:r w:rsidRPr="00B56364">
        <w:rPr>
          <w:rFonts w:ascii="ArialMT" w:eastAsia="ArialMT" w:hAnsi="Arial-BoldMT" w:cs="ArialMT"/>
          <w:lang w:eastAsia="pl-PL"/>
        </w:rPr>
        <w:t xml:space="preserve">a dla </w:t>
      </w:r>
      <w:r w:rsidRPr="00B56364">
        <w:rPr>
          <w:rFonts w:ascii="ArialMT" w:eastAsia="ArialMT" w:hAnsi="Arial-BoldMT" w:cs="ArialMT" w:hint="eastAsia"/>
          <w:lang w:eastAsia="pl-PL"/>
        </w:rPr>
        <w:t>ś</w:t>
      </w:r>
      <w:r w:rsidRPr="00B56364">
        <w:rPr>
          <w:rFonts w:ascii="ArialMT" w:eastAsia="ArialMT" w:hAnsi="Arial-BoldMT" w:cs="ArialMT"/>
          <w:lang w:eastAsia="pl-PL"/>
        </w:rPr>
        <w:t>cian wewn</w:t>
      </w:r>
      <w:r w:rsidRPr="00B56364">
        <w:rPr>
          <w:rFonts w:ascii="ArialMT" w:eastAsia="ArialMT" w:hAnsi="Arial-BoldMT" w:cs="ArialMT"/>
          <w:lang w:eastAsia="pl-PL"/>
        </w:rPr>
        <w:t>ę</w:t>
      </w:r>
      <w:r w:rsidRPr="00B56364">
        <w:rPr>
          <w:rFonts w:ascii="ArialMT" w:eastAsia="ArialMT" w:hAnsi="Arial-BoldMT" w:cs="ArialMT"/>
          <w:lang w:eastAsia="pl-PL"/>
        </w:rPr>
        <w:t>trznych oddzielaj</w:t>
      </w:r>
      <w:r w:rsidRPr="00B56364">
        <w:rPr>
          <w:rFonts w:ascii="ArialMT" w:eastAsia="ArialMT" w:hAnsi="Arial-BoldMT" w:cs="ArialMT"/>
          <w:lang w:eastAsia="pl-PL"/>
        </w:rPr>
        <w:t>ą</w:t>
      </w:r>
      <w:r w:rsidRPr="00B56364">
        <w:rPr>
          <w:rFonts w:ascii="ArialMT" w:eastAsia="ArialMT" w:hAnsi="Arial-BoldMT" w:cs="ArialMT"/>
          <w:lang w:eastAsia="pl-PL"/>
        </w:rPr>
        <w:t xml:space="preserve">cych pomieszczenia ogrzewane od klatek schodowych i korytarzy </w:t>
      </w:r>
      <w:r w:rsidRPr="00B56364">
        <w:rPr>
          <w:rFonts w:ascii="ArialMT" w:eastAsia="ArialMT" w:hAnsi="Arial-BoldMT" w:cs="ArialMT" w:hint="eastAsia"/>
          <w:lang w:eastAsia="pl-PL"/>
        </w:rPr>
        <w:t>–</w:t>
      </w:r>
      <w:r w:rsidRPr="00B56364">
        <w:rPr>
          <w:rFonts w:ascii="ArialMT" w:eastAsia="ArialMT" w:hAnsi="Arial-BoldMT" w:cs="ArialMT"/>
          <w:lang w:eastAsia="pl-PL"/>
        </w:rPr>
        <w:t xml:space="preserve"> U</w:t>
      </w:r>
      <w:r w:rsidRPr="00B56364">
        <w:rPr>
          <w:rFonts w:ascii="ArialMT" w:eastAsia="ArialMT" w:hAnsi="Arial-BoldMT" w:cs="ArialMT" w:hint="eastAsia"/>
          <w:lang w:eastAsia="pl-PL"/>
        </w:rPr>
        <w:t>≤</w:t>
      </w:r>
      <w:r w:rsidRPr="00B56364">
        <w:rPr>
          <w:rFonts w:ascii="ArialMT" w:eastAsia="ArialMT" w:hAnsi="Arial-BoldMT" w:cs="ArialMT"/>
          <w:lang w:eastAsia="pl-PL"/>
        </w:rPr>
        <w:t xml:space="preserve"> 1,00W/(m2*k)</w:t>
      </w:r>
    </w:p>
    <w:p w:rsidR="005E6608" w:rsidRPr="00B56364" w:rsidRDefault="005E6608" w:rsidP="005E6608">
      <w:pPr>
        <w:suppressAutoHyphens w:val="0"/>
        <w:autoSpaceDE w:val="0"/>
        <w:autoSpaceDN w:val="0"/>
        <w:adjustRightInd w:val="0"/>
        <w:rPr>
          <w:rFonts w:ascii="ArialMT" w:eastAsia="ArialMT" w:hAnsi="Arial-BoldMT" w:cs="ArialMT"/>
          <w:lang w:eastAsia="pl-PL"/>
        </w:rPr>
      </w:pPr>
      <w:r w:rsidRPr="00B56364">
        <w:rPr>
          <w:rFonts w:ascii="ArialMT" w:eastAsia="ArialMT" w:hAnsi="Arial-BoldMT" w:cs="ArialMT"/>
          <w:lang w:eastAsia="pl-PL"/>
        </w:rPr>
        <w:t>- wsp</w:t>
      </w:r>
      <w:r w:rsidRPr="00B56364">
        <w:rPr>
          <w:rFonts w:ascii="ArialMT" w:eastAsia="ArialMT" w:hAnsi="Arial-BoldMT" w:cs="ArialMT"/>
          <w:lang w:eastAsia="pl-PL"/>
        </w:rPr>
        <w:t>ó</w:t>
      </w:r>
      <w:r w:rsidRPr="00B56364">
        <w:rPr>
          <w:rFonts w:ascii="ArialMT" w:eastAsia="ArialMT" w:hAnsi="Arial-BoldMT" w:cs="ArialMT" w:hint="eastAsia"/>
          <w:lang w:eastAsia="pl-PL"/>
        </w:rPr>
        <w:t>ł</w:t>
      </w:r>
      <w:r w:rsidRPr="00B56364">
        <w:rPr>
          <w:rFonts w:ascii="ArialMT" w:eastAsia="ArialMT" w:hAnsi="Arial-BoldMT" w:cs="ArialMT"/>
          <w:lang w:eastAsia="pl-PL"/>
        </w:rPr>
        <w:t>czynnik przenikania ciep</w:t>
      </w:r>
      <w:r w:rsidRPr="00B56364">
        <w:rPr>
          <w:rFonts w:ascii="ArialMT" w:eastAsia="ArialMT" w:hAnsi="Arial-BoldMT" w:cs="ArialMT" w:hint="eastAsia"/>
          <w:lang w:eastAsia="pl-PL"/>
        </w:rPr>
        <w:t>ł</w:t>
      </w:r>
      <w:r w:rsidRPr="00B56364">
        <w:rPr>
          <w:rFonts w:ascii="ArialMT" w:eastAsia="ArialMT" w:hAnsi="Arial-BoldMT" w:cs="ArialMT"/>
          <w:lang w:eastAsia="pl-PL"/>
        </w:rPr>
        <w:t>a dla strop</w:t>
      </w:r>
      <w:r w:rsidRPr="00B56364">
        <w:rPr>
          <w:rFonts w:ascii="ArialMT" w:eastAsia="ArialMT" w:hAnsi="Arial-BoldMT" w:cs="ArialMT"/>
          <w:lang w:eastAsia="pl-PL"/>
        </w:rPr>
        <w:t>ó</w:t>
      </w:r>
      <w:r w:rsidRPr="00B56364">
        <w:rPr>
          <w:rFonts w:ascii="ArialMT" w:eastAsia="ArialMT" w:hAnsi="Arial-BoldMT" w:cs="ArialMT"/>
          <w:lang w:eastAsia="pl-PL"/>
        </w:rPr>
        <w:t>w mi</w:t>
      </w:r>
      <w:r w:rsidRPr="00B56364">
        <w:rPr>
          <w:rFonts w:ascii="ArialMT" w:eastAsia="ArialMT" w:hAnsi="Arial-BoldMT" w:cs="ArialMT" w:hint="eastAsia"/>
          <w:lang w:eastAsia="pl-PL"/>
        </w:rPr>
        <w:t>ę</w:t>
      </w:r>
      <w:r w:rsidRPr="00B56364">
        <w:rPr>
          <w:rFonts w:ascii="ArialMT" w:eastAsia="ArialMT" w:hAnsi="Arial-BoldMT" w:cs="ArialMT"/>
          <w:lang w:eastAsia="pl-PL"/>
        </w:rPr>
        <w:t xml:space="preserve">dzykondygnacyjnych </w:t>
      </w:r>
      <w:r w:rsidRPr="00B56364">
        <w:rPr>
          <w:rFonts w:ascii="ArialMT" w:eastAsia="ArialMT" w:hAnsi="Arial-BoldMT" w:cs="ArialMT" w:hint="eastAsia"/>
          <w:lang w:eastAsia="pl-PL"/>
        </w:rPr>
        <w:t>–</w:t>
      </w:r>
      <w:r w:rsidRPr="00B56364">
        <w:rPr>
          <w:rFonts w:ascii="ArialMT" w:eastAsia="ArialMT" w:hAnsi="Arial-BoldMT" w:cs="ArialMT"/>
          <w:lang w:eastAsia="pl-PL"/>
        </w:rPr>
        <w:t xml:space="preserve"> U</w:t>
      </w:r>
      <w:r w:rsidRPr="00B56364">
        <w:rPr>
          <w:rFonts w:ascii="ArialMT" w:eastAsia="ArialMT" w:hAnsi="Arial-BoldMT" w:cs="ArialMT" w:hint="eastAsia"/>
          <w:lang w:eastAsia="pl-PL"/>
        </w:rPr>
        <w:t>≤</w:t>
      </w:r>
      <w:r w:rsidRPr="00B56364">
        <w:rPr>
          <w:rFonts w:ascii="ArialMT" w:eastAsia="ArialMT" w:hAnsi="Arial-BoldMT" w:cs="ArialMT"/>
          <w:lang w:eastAsia="pl-PL"/>
        </w:rPr>
        <w:t xml:space="preserve"> 1,0W/(m2*k)</w:t>
      </w:r>
    </w:p>
    <w:p w:rsidR="005E6608" w:rsidRPr="00B56364" w:rsidRDefault="005E6608" w:rsidP="005E6608">
      <w:pPr>
        <w:suppressAutoHyphens w:val="0"/>
        <w:autoSpaceDE w:val="0"/>
        <w:autoSpaceDN w:val="0"/>
        <w:adjustRightInd w:val="0"/>
        <w:rPr>
          <w:rFonts w:ascii="ArialMT" w:eastAsia="ArialMT" w:hAnsi="Arial-BoldMT" w:cs="ArialMT"/>
          <w:lang w:eastAsia="pl-PL"/>
        </w:rPr>
      </w:pPr>
      <w:r w:rsidRPr="00B56364">
        <w:rPr>
          <w:rFonts w:ascii="ArialMT" w:eastAsia="ArialMT" w:hAnsi="Arial-BoldMT" w:cs="ArialMT"/>
          <w:lang w:eastAsia="pl-PL"/>
        </w:rPr>
        <w:t>- wsp</w:t>
      </w:r>
      <w:r w:rsidRPr="00B56364">
        <w:rPr>
          <w:rFonts w:ascii="ArialMT" w:eastAsia="ArialMT" w:hAnsi="Arial-BoldMT" w:cs="ArialMT"/>
          <w:lang w:eastAsia="pl-PL"/>
        </w:rPr>
        <w:t>ó</w:t>
      </w:r>
      <w:r w:rsidRPr="00B56364">
        <w:rPr>
          <w:rFonts w:ascii="ArialMT" w:eastAsia="ArialMT" w:hAnsi="Arial-BoldMT" w:cs="ArialMT" w:hint="eastAsia"/>
          <w:lang w:eastAsia="pl-PL"/>
        </w:rPr>
        <w:t>ł</w:t>
      </w:r>
      <w:r w:rsidRPr="00B56364">
        <w:rPr>
          <w:rFonts w:ascii="ArialMT" w:eastAsia="ArialMT" w:hAnsi="Arial-BoldMT" w:cs="ArialMT"/>
          <w:lang w:eastAsia="pl-PL"/>
        </w:rPr>
        <w:t>czynnik przenikania ciep</w:t>
      </w:r>
      <w:r w:rsidRPr="00B56364">
        <w:rPr>
          <w:rFonts w:ascii="ArialMT" w:eastAsia="ArialMT" w:hAnsi="Arial-BoldMT" w:cs="ArialMT" w:hint="eastAsia"/>
          <w:lang w:eastAsia="pl-PL"/>
        </w:rPr>
        <w:t>ł</w:t>
      </w:r>
      <w:r w:rsidRPr="00B56364">
        <w:rPr>
          <w:rFonts w:ascii="ArialMT" w:eastAsia="ArialMT" w:hAnsi="Arial-BoldMT" w:cs="ArialMT"/>
          <w:lang w:eastAsia="pl-PL"/>
        </w:rPr>
        <w:t>a dla strop</w:t>
      </w:r>
      <w:r w:rsidRPr="00B56364">
        <w:rPr>
          <w:rFonts w:ascii="ArialMT" w:eastAsia="ArialMT" w:hAnsi="Arial-BoldMT" w:cs="ArialMT"/>
          <w:lang w:eastAsia="pl-PL"/>
        </w:rPr>
        <w:t>ó</w:t>
      </w:r>
      <w:r w:rsidRPr="00B56364">
        <w:rPr>
          <w:rFonts w:ascii="ArialMT" w:eastAsia="ArialMT" w:hAnsi="Arial-BoldMT" w:cs="ArialMT"/>
          <w:lang w:eastAsia="pl-PL"/>
        </w:rPr>
        <w:t>w nad pomieszczeniami nieogrzewanymi</w:t>
      </w:r>
    </w:p>
    <w:p w:rsidR="005E6608" w:rsidRPr="00B56364" w:rsidRDefault="005E6608" w:rsidP="005E6608">
      <w:pPr>
        <w:suppressAutoHyphens w:val="0"/>
        <w:autoSpaceDE w:val="0"/>
        <w:autoSpaceDN w:val="0"/>
        <w:adjustRightInd w:val="0"/>
        <w:rPr>
          <w:rFonts w:ascii="ArialMT" w:eastAsia="ArialMT" w:hAnsi="Arial-BoldMT" w:cs="ArialMT"/>
          <w:lang w:eastAsia="pl-PL"/>
        </w:rPr>
      </w:pPr>
      <w:r w:rsidRPr="00B56364">
        <w:rPr>
          <w:rFonts w:ascii="ArialMT" w:eastAsia="ArialMT" w:hAnsi="Arial-BoldMT" w:cs="ArialMT"/>
          <w:lang w:eastAsia="pl-PL"/>
        </w:rPr>
        <w:t xml:space="preserve"> </w:t>
      </w:r>
      <w:r w:rsidRPr="00B56364">
        <w:rPr>
          <w:rFonts w:ascii="ArialMT" w:eastAsia="ArialMT" w:hAnsi="Arial-BoldMT" w:cs="ArialMT" w:hint="eastAsia"/>
          <w:lang w:eastAsia="pl-PL"/>
        </w:rPr>
        <w:t>–</w:t>
      </w:r>
      <w:r w:rsidRPr="00B56364">
        <w:rPr>
          <w:rFonts w:ascii="ArialMT" w:eastAsia="ArialMT" w:hAnsi="Arial-BoldMT" w:cs="ArialMT"/>
          <w:lang w:eastAsia="pl-PL"/>
        </w:rPr>
        <w:t xml:space="preserve"> U</w:t>
      </w:r>
      <w:r w:rsidRPr="00B56364">
        <w:rPr>
          <w:rFonts w:ascii="ArialMT" w:eastAsia="ArialMT" w:hAnsi="Arial-BoldMT" w:cs="ArialMT" w:hint="eastAsia"/>
          <w:lang w:eastAsia="pl-PL"/>
        </w:rPr>
        <w:t>≤</w:t>
      </w:r>
      <w:r w:rsidRPr="00B56364">
        <w:rPr>
          <w:rFonts w:ascii="ArialMT" w:eastAsia="ArialMT" w:hAnsi="Arial-BoldMT" w:cs="ArialMT"/>
          <w:lang w:eastAsia="pl-PL"/>
        </w:rPr>
        <w:t xml:space="preserve"> 0,25W/(m2*k)</w:t>
      </w:r>
    </w:p>
    <w:p w:rsidR="005E6608" w:rsidRPr="00B56364" w:rsidRDefault="005E6608" w:rsidP="005E6608">
      <w:pPr>
        <w:suppressAutoHyphens w:val="0"/>
        <w:autoSpaceDE w:val="0"/>
        <w:autoSpaceDN w:val="0"/>
        <w:adjustRightInd w:val="0"/>
        <w:rPr>
          <w:rFonts w:ascii="ArialMT" w:eastAsia="ArialMT" w:hAnsi="Arial-BoldMT" w:cs="ArialMT"/>
          <w:lang w:eastAsia="pl-PL"/>
        </w:rPr>
      </w:pPr>
      <w:r w:rsidRPr="00B56364">
        <w:rPr>
          <w:rFonts w:ascii="ArialMT" w:eastAsia="ArialMT" w:hAnsi="Arial-BoldMT" w:cs="ArialMT"/>
          <w:lang w:eastAsia="pl-PL"/>
        </w:rPr>
        <w:lastRenderedPageBreak/>
        <w:t>- wsp</w:t>
      </w:r>
      <w:r w:rsidRPr="00B56364">
        <w:rPr>
          <w:rFonts w:ascii="ArialMT" w:eastAsia="ArialMT" w:hAnsi="Arial-BoldMT" w:cs="ArialMT"/>
          <w:lang w:eastAsia="pl-PL"/>
        </w:rPr>
        <w:t>ó</w:t>
      </w:r>
      <w:r w:rsidRPr="00B56364">
        <w:rPr>
          <w:rFonts w:ascii="ArialMT" w:eastAsia="ArialMT" w:hAnsi="Arial-BoldMT" w:cs="ArialMT" w:hint="eastAsia"/>
          <w:lang w:eastAsia="pl-PL"/>
        </w:rPr>
        <w:t>ł</w:t>
      </w:r>
      <w:r w:rsidRPr="00B56364">
        <w:rPr>
          <w:rFonts w:ascii="ArialMT" w:eastAsia="ArialMT" w:hAnsi="Arial-BoldMT" w:cs="ArialMT"/>
          <w:lang w:eastAsia="pl-PL"/>
        </w:rPr>
        <w:t>czynnik przenikania ciep</w:t>
      </w:r>
      <w:r w:rsidRPr="00B56364">
        <w:rPr>
          <w:rFonts w:ascii="ArialMT" w:eastAsia="ArialMT" w:hAnsi="Arial-BoldMT" w:cs="ArialMT" w:hint="eastAsia"/>
          <w:lang w:eastAsia="pl-PL"/>
        </w:rPr>
        <w:t>ł</w:t>
      </w:r>
      <w:r w:rsidRPr="00B56364">
        <w:rPr>
          <w:rFonts w:ascii="ArialMT" w:eastAsia="ArialMT" w:hAnsi="Arial-BoldMT" w:cs="ArialMT"/>
          <w:lang w:eastAsia="pl-PL"/>
        </w:rPr>
        <w:t>a dla okien i drzwi balkonowych i powierzchni przezroczystych</w:t>
      </w:r>
    </w:p>
    <w:p w:rsidR="005E6608" w:rsidRPr="00B56364" w:rsidRDefault="005E6608" w:rsidP="005E6608">
      <w:pPr>
        <w:suppressAutoHyphens w:val="0"/>
        <w:autoSpaceDE w:val="0"/>
        <w:autoSpaceDN w:val="0"/>
        <w:adjustRightInd w:val="0"/>
        <w:rPr>
          <w:rFonts w:ascii="ArialMT" w:eastAsia="ArialMT" w:hAnsi="Arial-BoldMT" w:cs="ArialMT"/>
          <w:lang w:eastAsia="pl-PL"/>
        </w:rPr>
      </w:pPr>
      <w:r w:rsidRPr="00B56364">
        <w:rPr>
          <w:rFonts w:ascii="ArialMT" w:eastAsia="ArialMT" w:hAnsi="Arial-BoldMT" w:cs="ArialMT"/>
          <w:lang w:eastAsia="pl-PL"/>
        </w:rPr>
        <w:t xml:space="preserve">nieotwieralnych </w:t>
      </w:r>
      <w:r w:rsidRPr="00B56364">
        <w:rPr>
          <w:rFonts w:ascii="ArialMT" w:eastAsia="ArialMT" w:hAnsi="Arial-BoldMT" w:cs="ArialMT" w:hint="eastAsia"/>
          <w:lang w:eastAsia="pl-PL"/>
        </w:rPr>
        <w:t>–</w:t>
      </w:r>
      <w:r w:rsidRPr="00B56364">
        <w:rPr>
          <w:rFonts w:ascii="ArialMT" w:eastAsia="ArialMT" w:hAnsi="Arial-BoldMT" w:cs="ArialMT"/>
          <w:lang w:eastAsia="pl-PL"/>
        </w:rPr>
        <w:t xml:space="preserve"> U </w:t>
      </w:r>
      <w:r w:rsidRPr="00B56364">
        <w:rPr>
          <w:rFonts w:ascii="ArialMT" w:eastAsia="ArialMT" w:hAnsi="Arial-BoldMT" w:cs="ArialMT" w:hint="eastAsia"/>
          <w:lang w:eastAsia="pl-PL"/>
        </w:rPr>
        <w:t>≤</w:t>
      </w:r>
      <w:r w:rsidRPr="00B56364">
        <w:rPr>
          <w:rFonts w:ascii="ArialMT" w:eastAsia="ArialMT" w:hAnsi="Arial-BoldMT" w:cs="ArialMT"/>
          <w:lang w:eastAsia="pl-PL"/>
        </w:rPr>
        <w:t>0,9W/(m2*k),</w:t>
      </w:r>
    </w:p>
    <w:p w:rsidR="005E6608" w:rsidRPr="00B56364" w:rsidRDefault="005E6608" w:rsidP="005E6608">
      <w:pPr>
        <w:suppressAutoHyphens w:val="0"/>
        <w:autoSpaceDE w:val="0"/>
        <w:autoSpaceDN w:val="0"/>
        <w:adjustRightInd w:val="0"/>
        <w:rPr>
          <w:rFonts w:ascii="ArialMT" w:eastAsia="ArialMT" w:hAnsi="Arial-BoldMT" w:cs="ArialMT"/>
          <w:lang w:eastAsia="pl-PL"/>
        </w:rPr>
      </w:pPr>
      <w:r w:rsidRPr="00B56364">
        <w:rPr>
          <w:rFonts w:ascii="ArialMT" w:eastAsia="ArialMT" w:hAnsi="Arial-BoldMT" w:cs="ArialMT"/>
          <w:lang w:eastAsia="pl-PL"/>
        </w:rPr>
        <w:t>- wsp</w:t>
      </w:r>
      <w:r w:rsidRPr="00B56364">
        <w:rPr>
          <w:rFonts w:ascii="ArialMT" w:eastAsia="ArialMT" w:hAnsi="Arial-BoldMT" w:cs="ArialMT"/>
          <w:lang w:eastAsia="pl-PL"/>
        </w:rPr>
        <w:t>ó</w:t>
      </w:r>
      <w:r w:rsidRPr="00B56364">
        <w:rPr>
          <w:rFonts w:ascii="ArialMT" w:eastAsia="ArialMT" w:hAnsi="Arial-BoldMT" w:cs="ArialMT" w:hint="eastAsia"/>
          <w:lang w:eastAsia="pl-PL"/>
        </w:rPr>
        <w:t>ł</w:t>
      </w:r>
      <w:r w:rsidRPr="00B56364">
        <w:rPr>
          <w:rFonts w:ascii="ArialMT" w:eastAsia="ArialMT" w:hAnsi="Arial-BoldMT" w:cs="ArialMT"/>
          <w:lang w:eastAsia="pl-PL"/>
        </w:rPr>
        <w:t>czynnik przenikania ciep</w:t>
      </w:r>
      <w:r w:rsidRPr="00B56364">
        <w:rPr>
          <w:rFonts w:ascii="ArialMT" w:eastAsia="ArialMT" w:hAnsi="Arial-BoldMT" w:cs="ArialMT" w:hint="eastAsia"/>
          <w:lang w:eastAsia="pl-PL"/>
        </w:rPr>
        <w:t>ł</w:t>
      </w:r>
      <w:r w:rsidRPr="00B56364">
        <w:rPr>
          <w:rFonts w:ascii="ArialMT" w:eastAsia="ArialMT" w:hAnsi="Arial-BoldMT" w:cs="ArialMT"/>
          <w:lang w:eastAsia="pl-PL"/>
        </w:rPr>
        <w:t>a dla drzwi zewn</w:t>
      </w:r>
      <w:r w:rsidRPr="00B56364">
        <w:rPr>
          <w:rFonts w:ascii="ArialMT" w:eastAsia="ArialMT" w:hAnsi="Arial-BoldMT" w:cs="ArialMT" w:hint="eastAsia"/>
          <w:lang w:eastAsia="pl-PL"/>
        </w:rPr>
        <w:t>ę</w:t>
      </w:r>
      <w:r w:rsidRPr="00B56364">
        <w:rPr>
          <w:rFonts w:ascii="ArialMT" w:eastAsia="ArialMT" w:hAnsi="Arial-BoldMT" w:cs="ArialMT"/>
          <w:lang w:eastAsia="pl-PL"/>
        </w:rPr>
        <w:t>trznych ciep</w:t>
      </w:r>
      <w:r w:rsidRPr="00B56364">
        <w:rPr>
          <w:rFonts w:ascii="ArialMT" w:eastAsia="ArialMT" w:hAnsi="Arial-BoldMT" w:cs="ArialMT" w:hint="eastAsia"/>
          <w:lang w:eastAsia="pl-PL"/>
        </w:rPr>
        <w:t>ł</w:t>
      </w:r>
      <w:r w:rsidRPr="00B56364">
        <w:rPr>
          <w:rFonts w:ascii="ArialMT" w:eastAsia="ArialMT" w:hAnsi="Arial-BoldMT" w:cs="ArialMT"/>
          <w:lang w:eastAsia="pl-PL"/>
        </w:rPr>
        <w:t xml:space="preserve">ych </w:t>
      </w:r>
      <w:r w:rsidRPr="00B56364">
        <w:rPr>
          <w:rFonts w:ascii="ArialMT" w:eastAsia="ArialMT" w:hAnsi="Arial-BoldMT" w:cs="ArialMT" w:hint="eastAsia"/>
          <w:lang w:eastAsia="pl-PL"/>
        </w:rPr>
        <w:t>–</w:t>
      </w:r>
      <w:r w:rsidRPr="00B56364">
        <w:rPr>
          <w:rFonts w:ascii="ArialMT" w:eastAsia="ArialMT" w:hAnsi="Arial-BoldMT" w:cs="ArialMT"/>
          <w:lang w:eastAsia="pl-PL"/>
        </w:rPr>
        <w:t xml:space="preserve"> U </w:t>
      </w:r>
      <w:r w:rsidRPr="00B56364">
        <w:rPr>
          <w:rFonts w:ascii="ArialMT" w:eastAsia="ArialMT" w:hAnsi="Arial-BoldMT" w:cs="ArialMT" w:hint="eastAsia"/>
          <w:lang w:eastAsia="pl-PL"/>
        </w:rPr>
        <w:t>≤</w:t>
      </w:r>
      <w:r w:rsidRPr="00B56364">
        <w:rPr>
          <w:rFonts w:ascii="ArialMT" w:eastAsia="ArialMT" w:hAnsi="Arial-BoldMT" w:cs="ArialMT"/>
          <w:lang w:eastAsia="pl-PL"/>
        </w:rPr>
        <w:t xml:space="preserve"> 1,3W/(m2*k)</w:t>
      </w:r>
    </w:p>
    <w:p w:rsidR="005E6608" w:rsidRPr="00B56364" w:rsidRDefault="005E6608" w:rsidP="005E6608">
      <w:pPr>
        <w:pStyle w:val="Standard"/>
        <w:tabs>
          <w:tab w:val="left" w:pos="720"/>
        </w:tabs>
        <w:autoSpaceDE/>
        <w:autoSpaceDN w:val="0"/>
        <w:snapToGrid w:val="0"/>
        <w:jc w:val="both"/>
        <w:textAlignment w:val="baseline"/>
        <w:rPr>
          <w:rFonts w:ascii="Arial" w:hAnsi="Arial" w:cs="Arial"/>
          <w:sz w:val="20"/>
        </w:rPr>
      </w:pPr>
    </w:p>
    <w:p w:rsidR="005E6608" w:rsidRPr="00B56364" w:rsidRDefault="005E6608" w:rsidP="005E6608">
      <w:pPr>
        <w:pStyle w:val="Standard"/>
        <w:tabs>
          <w:tab w:val="left" w:pos="720"/>
        </w:tabs>
        <w:autoSpaceDE/>
        <w:autoSpaceDN w:val="0"/>
        <w:snapToGrid w:val="0"/>
        <w:jc w:val="both"/>
        <w:textAlignment w:val="baseline"/>
        <w:rPr>
          <w:rFonts w:ascii="Arial" w:hAnsi="Arial" w:cs="Arial"/>
          <w:b/>
          <w:bCs/>
          <w:sz w:val="20"/>
        </w:rPr>
      </w:pPr>
      <w:r w:rsidRPr="00B56364">
        <w:rPr>
          <w:rFonts w:ascii="Arial" w:hAnsi="Arial" w:cs="Arial"/>
          <w:b/>
          <w:bCs/>
          <w:sz w:val="20"/>
        </w:rPr>
        <w:t>Materiały i kolorystyka elewacji:</w:t>
      </w:r>
    </w:p>
    <w:p w:rsidR="005E6608" w:rsidRPr="00B56364" w:rsidRDefault="005E6608" w:rsidP="00865A3A">
      <w:pPr>
        <w:jc w:val="both"/>
        <w:rPr>
          <w:rFonts w:cs="Arial"/>
        </w:rPr>
      </w:pPr>
      <w:r w:rsidRPr="00B56364">
        <w:rPr>
          <w:rStyle w:val="markedcontent"/>
          <w:rFonts w:cs="Arial"/>
        </w:rPr>
        <w:t xml:space="preserve">- </w:t>
      </w:r>
      <w:r w:rsidRPr="00B56364">
        <w:rPr>
          <w:rFonts w:cs="Arial"/>
        </w:rPr>
        <w:t xml:space="preserve">tynk zewnętrzny </w:t>
      </w:r>
      <w:r w:rsidR="00F13F52" w:rsidRPr="00B56364">
        <w:rPr>
          <w:rFonts w:cs="Arial"/>
        </w:rPr>
        <w:t>systemowy cienkowarstwowy 1mm silikatowy, kolor 9555 (KEIM Palette)</w:t>
      </w:r>
    </w:p>
    <w:p w:rsidR="005E6608" w:rsidRPr="00B56364" w:rsidRDefault="005E6608" w:rsidP="005E6608">
      <w:pPr>
        <w:pStyle w:val="Tekstpodstawowy21"/>
        <w:tabs>
          <w:tab w:val="left" w:pos="720"/>
        </w:tabs>
        <w:snapToGrid w:val="0"/>
        <w:rPr>
          <w:rStyle w:val="markedcontent"/>
          <w:sz w:val="20"/>
          <w:szCs w:val="20"/>
        </w:rPr>
      </w:pPr>
    </w:p>
    <w:p w:rsidR="005E6608" w:rsidRPr="00B56364" w:rsidRDefault="005E6608" w:rsidP="005E6608">
      <w:pPr>
        <w:jc w:val="both"/>
        <w:rPr>
          <w:rFonts w:cs="Arial"/>
        </w:rPr>
      </w:pPr>
      <w:r w:rsidRPr="00B56364">
        <w:rPr>
          <w:rFonts w:cs="Arial"/>
        </w:rPr>
        <w:t>Wszystkie elementy szkieletu nośnego elewacji powinny być sprawdzone na oddziaływanie między innymi następujących obciążeń:</w:t>
      </w:r>
    </w:p>
    <w:p w:rsidR="005E6608" w:rsidRPr="00B56364" w:rsidRDefault="005E6608" w:rsidP="005E6608">
      <w:pPr>
        <w:jc w:val="both"/>
        <w:rPr>
          <w:rFonts w:cs="Arial"/>
        </w:rPr>
      </w:pPr>
      <w:r w:rsidRPr="00B56364">
        <w:rPr>
          <w:rFonts w:cs="Arial"/>
        </w:rPr>
        <w:t>- obciążenia od parcia i ssania wiatru,</w:t>
      </w:r>
    </w:p>
    <w:p w:rsidR="005E6608" w:rsidRPr="00B56364" w:rsidRDefault="005E6608" w:rsidP="005E6608">
      <w:pPr>
        <w:jc w:val="both"/>
        <w:rPr>
          <w:rFonts w:cs="Arial"/>
        </w:rPr>
      </w:pPr>
      <w:r w:rsidRPr="00B56364">
        <w:rPr>
          <w:rFonts w:cs="Arial"/>
        </w:rPr>
        <w:t>- obciążenia od ciężaru własnego konstrukcji,</w:t>
      </w:r>
    </w:p>
    <w:p w:rsidR="005E6608" w:rsidRPr="00B56364" w:rsidRDefault="005E6608" w:rsidP="005E6608">
      <w:pPr>
        <w:jc w:val="both"/>
        <w:rPr>
          <w:rFonts w:cs="Arial"/>
        </w:rPr>
      </w:pPr>
      <w:r w:rsidRPr="00B56364">
        <w:rPr>
          <w:rFonts w:cs="Arial"/>
        </w:rPr>
        <w:t>- obciążenia od wypełnień szkieletu fasadowego (szkło, panele lub inne),</w:t>
      </w:r>
    </w:p>
    <w:p w:rsidR="005E6608" w:rsidRPr="00B56364" w:rsidRDefault="005E6608" w:rsidP="005E6608">
      <w:pPr>
        <w:jc w:val="both"/>
        <w:rPr>
          <w:rFonts w:cs="Arial"/>
        </w:rPr>
      </w:pPr>
      <w:r w:rsidRPr="00B56364">
        <w:rPr>
          <w:rFonts w:cs="Arial"/>
        </w:rPr>
        <w:t>- obciążenia od zmiennych warunków temperaturowych,</w:t>
      </w:r>
    </w:p>
    <w:p w:rsidR="005E6608" w:rsidRPr="00B56364" w:rsidRDefault="005E6608" w:rsidP="005E6608">
      <w:pPr>
        <w:jc w:val="both"/>
        <w:rPr>
          <w:rFonts w:cs="Arial"/>
        </w:rPr>
      </w:pPr>
      <w:r w:rsidRPr="00B56364">
        <w:rPr>
          <w:rFonts w:cs="Arial"/>
        </w:rPr>
        <w:t>- obciążenia poziome od naporu tłumu (jeżeli dana przegroda będzie przejmować takie obciążenia zgodnie z PN),</w:t>
      </w:r>
    </w:p>
    <w:p w:rsidR="005E6608" w:rsidRPr="00B56364" w:rsidRDefault="005E6608" w:rsidP="005E6608">
      <w:pPr>
        <w:jc w:val="both"/>
        <w:rPr>
          <w:rFonts w:cs="Arial"/>
        </w:rPr>
      </w:pPr>
      <w:r w:rsidRPr="00B56364">
        <w:rPr>
          <w:rFonts w:cs="Arial"/>
        </w:rPr>
        <w:t>- obciążeń od odkształcania się konstrukcji głównej budynku, do której mocowane są elementy fasadowe.</w:t>
      </w:r>
    </w:p>
    <w:p w:rsidR="005E6608" w:rsidRPr="00B56364" w:rsidRDefault="005E6608" w:rsidP="005E6608">
      <w:pPr>
        <w:jc w:val="both"/>
        <w:rPr>
          <w:rFonts w:cs="Arial"/>
        </w:rPr>
      </w:pPr>
    </w:p>
    <w:p w:rsidR="005E6608" w:rsidRPr="00B56364" w:rsidRDefault="005E6608" w:rsidP="005E6608">
      <w:pPr>
        <w:pStyle w:val="Tekstpodstawowy21"/>
        <w:tabs>
          <w:tab w:val="left" w:pos="720"/>
        </w:tabs>
        <w:snapToGrid w:val="0"/>
        <w:rPr>
          <w:sz w:val="20"/>
          <w:szCs w:val="20"/>
        </w:rPr>
      </w:pPr>
      <w:r w:rsidRPr="00B56364">
        <w:rPr>
          <w:sz w:val="20"/>
          <w:szCs w:val="20"/>
        </w:rPr>
        <w:t>Ponadto, Wykonawca elewacji jest zobowiązany do przygotowania dokumentacji wykonawczej i stosowania się do wszystkich odnoszących się do jego zakresu prac i ustaleń zdefiniowanych w dokumencie „Rozporządzenie Ministra Infrastruktury z dnia 12 kwietnia 2002r. w sprawie warunków technicznych, jakim powinny odpowiadać budynki i ich usytuowanie” z późniejszymi zmianami a także do wszelkich wdrażanych i obowiązujących w trakcie wykonywania prac innych norm, wytycznych i rozporządzeń publikowanych w Dziennikach Ustaw oraz wydawanych przez uprawomocnione do tego jednostki administracyjne.</w:t>
      </w:r>
    </w:p>
    <w:p w:rsidR="005E6608" w:rsidRPr="00B56364" w:rsidRDefault="005E6608" w:rsidP="005E6608">
      <w:pPr>
        <w:jc w:val="both"/>
        <w:rPr>
          <w:rFonts w:cs="Arial"/>
          <w:b/>
          <w:color w:val="000000"/>
        </w:rPr>
      </w:pPr>
    </w:p>
    <w:p w:rsidR="005E6608" w:rsidRPr="00B56364" w:rsidRDefault="005E6608" w:rsidP="005E6608">
      <w:pPr>
        <w:jc w:val="both"/>
      </w:pPr>
    </w:p>
    <w:p w:rsidR="005E6608" w:rsidRPr="00B56364" w:rsidRDefault="005E6608" w:rsidP="005E6608">
      <w:pPr>
        <w:pStyle w:val="Tekstpodstawowy21"/>
        <w:tabs>
          <w:tab w:val="left" w:pos="720"/>
        </w:tabs>
        <w:snapToGrid w:val="0"/>
      </w:pPr>
      <w:r w:rsidRPr="00B56364">
        <w:rPr>
          <w:b/>
          <w:sz w:val="20"/>
        </w:rPr>
        <w:t>Obróbki blacharskie:</w:t>
      </w:r>
    </w:p>
    <w:p w:rsidR="005E6608" w:rsidRPr="00B56364" w:rsidRDefault="005E6608" w:rsidP="005E6608">
      <w:pPr>
        <w:jc w:val="both"/>
        <w:rPr>
          <w:rFonts w:cs="Arial"/>
        </w:rPr>
      </w:pPr>
      <w:r w:rsidRPr="00B56364">
        <w:rPr>
          <w:rFonts w:cs="Arial"/>
        </w:rPr>
        <w:t xml:space="preserve">- obróbki blacharskie </w:t>
      </w:r>
      <w:r w:rsidR="00DD4830" w:rsidRPr="00B56364">
        <w:rPr>
          <w:rFonts w:cs="Arial"/>
        </w:rPr>
        <w:t xml:space="preserve">z blachy </w:t>
      </w:r>
      <w:r w:rsidR="008B4035" w:rsidRPr="00B56364">
        <w:rPr>
          <w:rFonts w:cs="Arial"/>
        </w:rPr>
        <w:t>tynan-cynk</w:t>
      </w:r>
      <w:r w:rsidR="00DD4830" w:rsidRPr="00B56364">
        <w:rPr>
          <w:rFonts w:cs="Arial"/>
        </w:rPr>
        <w:t xml:space="preserve"> z wywinięciem na wurste. </w:t>
      </w:r>
    </w:p>
    <w:p w:rsidR="005E6608" w:rsidRPr="00B56364" w:rsidRDefault="005E6608" w:rsidP="005E6608">
      <w:pPr>
        <w:jc w:val="both"/>
        <w:rPr>
          <w:rFonts w:cs="Arial"/>
        </w:rPr>
      </w:pPr>
    </w:p>
    <w:p w:rsidR="009864B2" w:rsidRPr="00B56364" w:rsidRDefault="009864B2" w:rsidP="005E6608">
      <w:pPr>
        <w:pStyle w:val="Standard"/>
        <w:jc w:val="both"/>
        <w:rPr>
          <w:rFonts w:cs="Arial"/>
          <w:color w:val="000000"/>
          <w:kern w:val="0"/>
          <w:lang w:eastAsia="pl-PL"/>
        </w:rPr>
      </w:pPr>
    </w:p>
    <w:p w:rsidR="009864B2" w:rsidRPr="00B56364" w:rsidRDefault="009864B2" w:rsidP="0007631B">
      <w:pPr>
        <w:snapToGrid w:val="0"/>
        <w:jc w:val="both"/>
        <w:rPr>
          <w:rFonts w:cs="Arial"/>
        </w:rPr>
      </w:pPr>
      <w:r w:rsidRPr="00B56364">
        <w:rPr>
          <w:rFonts w:cs="Arial"/>
          <w:b/>
          <w:bCs/>
        </w:rPr>
        <w:t>Stolarka zewnętrzna:</w:t>
      </w:r>
    </w:p>
    <w:p w:rsidR="0007631B" w:rsidRPr="00B56364" w:rsidRDefault="009864B2" w:rsidP="009864B2">
      <w:pPr>
        <w:jc w:val="both"/>
        <w:rPr>
          <w:rFonts w:cs="Arial"/>
        </w:rPr>
      </w:pPr>
      <w:r w:rsidRPr="00B56364">
        <w:rPr>
          <w:rFonts w:cs="Arial"/>
        </w:rPr>
        <w:t xml:space="preserve">Ramy i ościeżnice okienne </w:t>
      </w:r>
      <w:r w:rsidR="00F458A9" w:rsidRPr="00B56364">
        <w:rPr>
          <w:rFonts w:cs="Arial"/>
        </w:rPr>
        <w:t>PCV, w okleinie</w:t>
      </w:r>
      <w:r w:rsidR="00063530" w:rsidRPr="00B56364">
        <w:rPr>
          <w:rFonts w:cs="Arial"/>
        </w:rPr>
        <w:t xml:space="preserve"> złoty dąb wykonane</w:t>
      </w:r>
      <w:r w:rsidR="007D0007" w:rsidRPr="00B56364">
        <w:rPr>
          <w:rFonts w:cs="Arial"/>
        </w:rPr>
        <w:t xml:space="preserve"> w tec</w:t>
      </w:r>
      <w:r w:rsidR="00063530" w:rsidRPr="00B56364">
        <w:rPr>
          <w:rFonts w:cs="Arial"/>
        </w:rPr>
        <w:t>hnologii wybranej firmy. Okna wyposażone w skuteczny system nawiewników.</w:t>
      </w:r>
      <w:r w:rsidR="006A0A16" w:rsidRPr="00B56364">
        <w:rPr>
          <w:rFonts w:cs="Arial"/>
        </w:rPr>
        <w:t xml:space="preserve"> Szyba zespolona o współczynniku przenikania ciepła maks. 0,9 W/(m</w:t>
      </w:r>
      <w:r w:rsidR="006A0A16" w:rsidRPr="00B56364">
        <w:rPr>
          <w:rFonts w:cs="Arial"/>
          <w:vertAlign w:val="superscript"/>
        </w:rPr>
        <w:t>2</w:t>
      </w:r>
      <w:r w:rsidR="006A0A16" w:rsidRPr="00B56364">
        <w:rPr>
          <w:rFonts w:cs="Arial"/>
        </w:rPr>
        <w:t>·K)</w:t>
      </w:r>
      <w:r w:rsidR="00EF3B78" w:rsidRPr="00B56364">
        <w:rPr>
          <w:rFonts w:cs="Arial"/>
        </w:rPr>
        <w:t>, ciepły montaż</w:t>
      </w:r>
      <w:r w:rsidR="00891201" w:rsidRPr="00B56364">
        <w:rPr>
          <w:rFonts w:cs="Arial"/>
        </w:rPr>
        <w:t>.</w:t>
      </w:r>
      <w:r w:rsidR="00EF3B78" w:rsidRPr="00B56364">
        <w:rPr>
          <w:rFonts w:cs="Arial"/>
        </w:rPr>
        <w:t xml:space="preserve"> </w:t>
      </w:r>
    </w:p>
    <w:p w:rsidR="00063530" w:rsidRPr="00B56364" w:rsidRDefault="00063530" w:rsidP="009864B2">
      <w:pPr>
        <w:jc w:val="both"/>
        <w:rPr>
          <w:rFonts w:cs="Arial"/>
        </w:rPr>
      </w:pPr>
    </w:p>
    <w:p w:rsidR="00063530" w:rsidRPr="00B56364" w:rsidRDefault="00F13F52" w:rsidP="009864B2">
      <w:pPr>
        <w:jc w:val="both"/>
        <w:rPr>
          <w:rFonts w:cs="Arial"/>
        </w:rPr>
      </w:pPr>
      <w:r w:rsidRPr="00B56364">
        <w:rPr>
          <w:rFonts w:cs="Arial"/>
        </w:rPr>
        <w:t>Drzwi zewnętrzne stalowe z przeszkleniem</w:t>
      </w:r>
      <w:r w:rsidR="00F458A9" w:rsidRPr="00B56364">
        <w:rPr>
          <w:rFonts w:cs="Arial"/>
        </w:rPr>
        <w:t xml:space="preserve">, w </w:t>
      </w:r>
      <w:r w:rsidRPr="00B56364">
        <w:rPr>
          <w:rFonts w:cs="Arial"/>
        </w:rPr>
        <w:t>kolorze 7039 (RAL)</w:t>
      </w:r>
      <w:r w:rsidR="00063530" w:rsidRPr="00B56364">
        <w:rPr>
          <w:rFonts w:cs="Arial"/>
        </w:rPr>
        <w:t xml:space="preserve"> w technologii wybranej firmy. Drzwi </w:t>
      </w:r>
      <w:r w:rsidR="00F458A9" w:rsidRPr="00B56364">
        <w:rPr>
          <w:rFonts w:cs="Arial"/>
        </w:rPr>
        <w:t>jednoskrzydłowe</w:t>
      </w:r>
      <w:r w:rsidRPr="00B56364">
        <w:rPr>
          <w:rFonts w:cs="Arial"/>
        </w:rPr>
        <w:t xml:space="preserve">, </w:t>
      </w:r>
      <w:r w:rsidR="00891201" w:rsidRPr="00B56364">
        <w:rPr>
          <w:rFonts w:cs="Arial"/>
        </w:rPr>
        <w:t>wyposażone w samozamykacz. Współczynnik przenikania ciepła maks. 1,3W/( m</w:t>
      </w:r>
      <w:r w:rsidR="00891201" w:rsidRPr="00B56364">
        <w:rPr>
          <w:rFonts w:cs="Arial"/>
          <w:vertAlign w:val="superscript"/>
        </w:rPr>
        <w:t>2</w:t>
      </w:r>
      <w:r w:rsidR="00891201" w:rsidRPr="00B56364">
        <w:rPr>
          <w:rFonts w:cs="Arial"/>
        </w:rPr>
        <w:t>·K).</w:t>
      </w:r>
    </w:p>
    <w:p w:rsidR="009864B2" w:rsidRPr="00B56364" w:rsidRDefault="009864B2" w:rsidP="009864B2">
      <w:pPr>
        <w:jc w:val="both"/>
        <w:rPr>
          <w:rFonts w:cs="Arial"/>
        </w:rPr>
      </w:pPr>
    </w:p>
    <w:p w:rsidR="009864B2" w:rsidRPr="00B56364" w:rsidRDefault="009864B2" w:rsidP="009864B2">
      <w:pPr>
        <w:jc w:val="both"/>
        <w:rPr>
          <w:rFonts w:cs="Arial"/>
        </w:rPr>
      </w:pPr>
      <w:r w:rsidRPr="00B56364">
        <w:rPr>
          <w:rFonts w:cs="Arial"/>
        </w:rPr>
        <w:t>Wokół otworów okiennych i drzwiowych należy wykonać węgarki osłaniające ramę w postac</w:t>
      </w:r>
      <w:r w:rsidR="00546C82" w:rsidRPr="00B56364">
        <w:rPr>
          <w:rFonts w:cs="Arial"/>
        </w:rPr>
        <w:t>i 3 cm występu termoizolacji.</w:t>
      </w:r>
    </w:p>
    <w:p w:rsidR="001F4581" w:rsidRPr="00B56364" w:rsidRDefault="001F4581" w:rsidP="009864B2">
      <w:pPr>
        <w:jc w:val="both"/>
        <w:rPr>
          <w:b/>
        </w:rPr>
      </w:pPr>
    </w:p>
    <w:p w:rsidR="00387368" w:rsidRPr="00B56364" w:rsidRDefault="00387368" w:rsidP="009864B2">
      <w:pPr>
        <w:jc w:val="both"/>
        <w:rPr>
          <w:b/>
        </w:rPr>
      </w:pPr>
      <w:r w:rsidRPr="00B56364">
        <w:rPr>
          <w:b/>
        </w:rPr>
        <w:t>Rynny i rury spustowe</w:t>
      </w:r>
    </w:p>
    <w:p w:rsidR="00387368" w:rsidRPr="00B56364" w:rsidRDefault="00387368" w:rsidP="009864B2">
      <w:pPr>
        <w:jc w:val="both"/>
      </w:pPr>
      <w:r w:rsidRPr="00B56364">
        <w:t xml:space="preserve">Należy zdemontować rynny oraz rury spustowe odprowadzające wodę z dachu, a </w:t>
      </w:r>
      <w:r w:rsidR="002721AA" w:rsidRPr="00B56364">
        <w:t>w ich miejscu zamo</w:t>
      </w:r>
      <w:r w:rsidR="002B2ECD" w:rsidRPr="00B56364">
        <w:t>ntować nowe z blachy tytan-cynk</w:t>
      </w:r>
      <w:r w:rsidR="002721AA" w:rsidRPr="00B56364">
        <w:t>. Blachę łączyć na zakład, który należy lutować</w:t>
      </w:r>
      <w:r w:rsidRPr="00B56364">
        <w:t>.</w:t>
      </w:r>
    </w:p>
    <w:p w:rsidR="00A772A0" w:rsidRPr="00B56364" w:rsidRDefault="00A772A0" w:rsidP="009864B2">
      <w:pPr>
        <w:jc w:val="both"/>
        <w:rPr>
          <w:b/>
        </w:rPr>
      </w:pPr>
    </w:p>
    <w:p w:rsidR="0051696C" w:rsidRPr="00B56364" w:rsidRDefault="0051696C" w:rsidP="0051696C">
      <w:pPr>
        <w:jc w:val="both"/>
      </w:pPr>
    </w:p>
    <w:p w:rsidR="009864B2" w:rsidRPr="00B56364" w:rsidRDefault="0051696C" w:rsidP="009864B2">
      <w:pPr>
        <w:jc w:val="both"/>
        <w:rPr>
          <w:rFonts w:cs="Arial"/>
        </w:rPr>
      </w:pPr>
      <w:r w:rsidRPr="00B56364">
        <w:rPr>
          <w:rFonts w:cs="Arial"/>
          <w:b/>
          <w:color w:val="000000"/>
        </w:rPr>
        <w:t>Posadzki:</w:t>
      </w:r>
    </w:p>
    <w:p w:rsidR="00423F63" w:rsidRPr="00B56364" w:rsidRDefault="00423F63" w:rsidP="009864B2">
      <w:pPr>
        <w:jc w:val="both"/>
        <w:rPr>
          <w:rStyle w:val="markedcontent"/>
          <w:rFonts w:cs="Arial"/>
        </w:rPr>
      </w:pPr>
      <w:r w:rsidRPr="00B56364">
        <w:rPr>
          <w:rFonts w:cs="Arial"/>
        </w:rPr>
        <w:t>- klatka schodowa – antypoślizgowe płytki ceramiczne</w:t>
      </w:r>
    </w:p>
    <w:p w:rsidR="009864B2" w:rsidRPr="00B56364" w:rsidRDefault="009864B2" w:rsidP="009864B2">
      <w:pPr>
        <w:jc w:val="both"/>
        <w:rPr>
          <w:rFonts w:cs="Arial"/>
        </w:rPr>
      </w:pPr>
    </w:p>
    <w:p w:rsidR="009864B2" w:rsidRPr="00B56364" w:rsidRDefault="009864B2" w:rsidP="009864B2">
      <w:pPr>
        <w:jc w:val="both"/>
        <w:rPr>
          <w:rFonts w:cs="Arial"/>
        </w:rPr>
      </w:pPr>
      <w:r w:rsidRPr="00B56364">
        <w:rPr>
          <w:rFonts w:cs="Arial"/>
          <w:b/>
          <w:color w:val="000000"/>
        </w:rPr>
        <w:t>Wentylacja:</w:t>
      </w:r>
    </w:p>
    <w:p w:rsidR="009864B2" w:rsidRPr="00B56364" w:rsidRDefault="009864B2" w:rsidP="009864B2">
      <w:pPr>
        <w:jc w:val="both"/>
        <w:rPr>
          <w:rFonts w:cs="Arial"/>
          <w:b/>
          <w:bCs/>
        </w:rPr>
      </w:pPr>
      <w:r w:rsidRPr="00B56364">
        <w:rPr>
          <w:rFonts w:cs="Arial"/>
        </w:rPr>
        <w:t>Szczegóły dotyczące wentylacji i układów podane są w części instalacyjnej sanitarnej</w:t>
      </w:r>
      <w:r w:rsidR="00D117CE" w:rsidRPr="00B56364">
        <w:rPr>
          <w:rFonts w:cs="Arial"/>
        </w:rPr>
        <w:t xml:space="preserve"> – PT I</w:t>
      </w:r>
      <w:r w:rsidR="00A95FF4" w:rsidRPr="00B56364">
        <w:rPr>
          <w:rFonts w:cs="Arial"/>
        </w:rPr>
        <w:t>II</w:t>
      </w:r>
      <w:r w:rsidR="00D117CE" w:rsidRPr="00B56364">
        <w:rPr>
          <w:rFonts w:cs="Arial"/>
        </w:rPr>
        <w:t>.</w:t>
      </w:r>
    </w:p>
    <w:p w:rsidR="00AF39A8" w:rsidRPr="00B56364" w:rsidRDefault="00AF39A8" w:rsidP="009864B2">
      <w:pPr>
        <w:jc w:val="both"/>
        <w:rPr>
          <w:rFonts w:cs="Arial"/>
          <w:b/>
          <w:bCs/>
        </w:rPr>
      </w:pPr>
    </w:p>
    <w:p w:rsidR="009864B2" w:rsidRPr="00B56364" w:rsidRDefault="008C644A" w:rsidP="009864B2">
      <w:pPr>
        <w:jc w:val="both"/>
        <w:rPr>
          <w:rFonts w:cs="Arial"/>
          <w:b/>
        </w:rPr>
      </w:pPr>
      <w:r w:rsidRPr="00B56364">
        <w:rPr>
          <w:rFonts w:cs="Arial"/>
          <w:b/>
        </w:rPr>
        <w:t>Schody wewnętrzne:</w:t>
      </w:r>
    </w:p>
    <w:p w:rsidR="008C644A" w:rsidRPr="00B56364" w:rsidRDefault="008C644A" w:rsidP="009864B2">
      <w:pPr>
        <w:jc w:val="both"/>
        <w:rPr>
          <w:rFonts w:cs="Arial"/>
          <w:b/>
        </w:rPr>
      </w:pPr>
    </w:p>
    <w:p w:rsidR="009864B2" w:rsidRPr="00B56364" w:rsidRDefault="008C644A" w:rsidP="009864B2">
      <w:pPr>
        <w:jc w:val="both"/>
        <w:rPr>
          <w:rFonts w:cs="Arial"/>
          <w:b/>
        </w:rPr>
      </w:pPr>
      <w:r w:rsidRPr="00B56364">
        <w:rPr>
          <w:rFonts w:cs="Arial"/>
        </w:rPr>
        <w:t>Projektuje się remont schodów wewnętrznych</w:t>
      </w:r>
      <w:r w:rsidR="004A7D9A" w:rsidRPr="00B56364">
        <w:rPr>
          <w:rFonts w:cs="Arial"/>
        </w:rPr>
        <w:t xml:space="preserve"> i balustrad</w:t>
      </w:r>
      <w:r w:rsidRPr="00B56364">
        <w:rPr>
          <w:rFonts w:cs="Arial"/>
        </w:rPr>
        <w:t>.</w:t>
      </w:r>
      <w:r w:rsidR="004A7D9A" w:rsidRPr="00B56364">
        <w:rPr>
          <w:rFonts w:cs="Arial"/>
        </w:rPr>
        <w:t xml:space="preserve"> Demontaż balustrady, oczyszczenie powierzchni podłoża po mocowaniach. Uzupełnienie ubytków w posadzce i stopniach po kotwieniu. Montaż nowej balustrady stalowej, malowanej proszkowo. Wysokość balustrady min. 110 cm, rozstaw elementów pionowych max. 12 cm. Wyrównanie i estetyczne wykończenie miejsc mocowań.</w:t>
      </w:r>
      <w:r w:rsidRPr="00B56364">
        <w:rPr>
          <w:rFonts w:cs="Arial"/>
        </w:rPr>
        <w:t xml:space="preserve"> </w:t>
      </w:r>
      <w:r w:rsidR="00526D91" w:rsidRPr="00B56364">
        <w:rPr>
          <w:rFonts w:cs="Arial"/>
        </w:rPr>
        <w:lastRenderedPageBreak/>
        <w:t>Oczyszczenie schodów z istniejącej</w:t>
      </w:r>
      <w:r w:rsidR="004A7D9A" w:rsidRPr="00B56364">
        <w:rPr>
          <w:rFonts w:cs="Arial"/>
        </w:rPr>
        <w:t xml:space="preserve"> warstwy wykończeniowej, oczyszczenie powierzchni i zagruntowanie. Naprawa krawędzi stopni z wykorzystaniem zapraw naprawczych. Odtworzenie równych i prostych krawędzi. Wykonanie now</w:t>
      </w:r>
      <w:r w:rsidR="00B503AD" w:rsidRPr="00B56364">
        <w:rPr>
          <w:rFonts w:cs="Arial"/>
        </w:rPr>
        <w:t>ej warstwy wykończeniowej z antypoślizgowych płytek ceramicznych.</w:t>
      </w:r>
      <w:r w:rsidR="00184D99" w:rsidRPr="00B56364">
        <w:rPr>
          <w:rFonts w:cs="Arial"/>
          <w:color w:val="000000"/>
        </w:rPr>
        <w:t xml:space="preserve"> </w:t>
      </w:r>
    </w:p>
    <w:p w:rsidR="009864B2" w:rsidRPr="00B56364" w:rsidRDefault="009864B2" w:rsidP="009864B2">
      <w:pPr>
        <w:jc w:val="both"/>
        <w:rPr>
          <w:rFonts w:cs="Arial"/>
          <w:color w:val="FF0000"/>
        </w:rPr>
      </w:pPr>
    </w:p>
    <w:p w:rsidR="009864B2" w:rsidRPr="00B56364" w:rsidRDefault="009864B2" w:rsidP="009864B2">
      <w:pPr>
        <w:jc w:val="both"/>
      </w:pPr>
    </w:p>
    <w:p w:rsidR="00454AB6" w:rsidRPr="00B56364" w:rsidRDefault="00454AB6" w:rsidP="009864B2">
      <w:pPr>
        <w:pStyle w:val="Tekstpodstawowy21"/>
        <w:tabs>
          <w:tab w:val="left" w:pos="720"/>
        </w:tabs>
        <w:snapToGrid w:val="0"/>
        <w:rPr>
          <w:b/>
          <w:sz w:val="20"/>
        </w:rPr>
      </w:pPr>
      <w:r w:rsidRPr="00B56364">
        <w:rPr>
          <w:b/>
          <w:sz w:val="20"/>
        </w:rPr>
        <w:t>Piece kaflowe:</w:t>
      </w:r>
    </w:p>
    <w:p w:rsidR="00454AB6" w:rsidRPr="00B56364" w:rsidRDefault="00454AB6" w:rsidP="009864B2">
      <w:pPr>
        <w:pStyle w:val="Tekstpodstawowy21"/>
        <w:tabs>
          <w:tab w:val="left" w:pos="720"/>
        </w:tabs>
        <w:snapToGrid w:val="0"/>
        <w:rPr>
          <w:sz w:val="20"/>
        </w:rPr>
      </w:pPr>
      <w:r w:rsidRPr="00B56364">
        <w:rPr>
          <w:sz w:val="20"/>
        </w:rPr>
        <w:t>Piece kaflowe przeznaczone do rozbiórki. Rozbierać piece od góry do dołu. Najpierw usunąć kafle, następnie elementy konstrukcyjne.</w:t>
      </w:r>
      <w:r w:rsidR="0037598B" w:rsidRPr="00B56364">
        <w:rPr>
          <w:sz w:val="20"/>
        </w:rPr>
        <w:t xml:space="preserve"> Oczyścić podłoże ze starej zaprawy i gr</w:t>
      </w:r>
      <w:r w:rsidR="00540BD6" w:rsidRPr="00B56364">
        <w:rPr>
          <w:sz w:val="20"/>
        </w:rPr>
        <w:t>uzu. Wyrównać posadzkę w miejscach po piecach</w:t>
      </w:r>
      <w:r w:rsidR="0037598B" w:rsidRPr="00B56364">
        <w:rPr>
          <w:sz w:val="20"/>
        </w:rPr>
        <w:t xml:space="preserve"> zaprawą naprawczą lub wylewką cementową. Wykona</w:t>
      </w:r>
      <w:r w:rsidR="009E505D" w:rsidRPr="00B56364">
        <w:rPr>
          <w:sz w:val="20"/>
        </w:rPr>
        <w:t>ć</w:t>
      </w:r>
      <w:r w:rsidR="0037598B" w:rsidRPr="00B56364">
        <w:rPr>
          <w:sz w:val="20"/>
        </w:rPr>
        <w:t xml:space="preserve"> warstw</w:t>
      </w:r>
      <w:r w:rsidR="009E505D" w:rsidRPr="00B56364">
        <w:rPr>
          <w:sz w:val="20"/>
        </w:rPr>
        <w:t>ę</w:t>
      </w:r>
      <w:r w:rsidR="0037598B" w:rsidRPr="00B56364">
        <w:rPr>
          <w:sz w:val="20"/>
        </w:rPr>
        <w:t xml:space="preserve"> wykończenio</w:t>
      </w:r>
      <w:r w:rsidR="009E505D" w:rsidRPr="00B56364">
        <w:rPr>
          <w:sz w:val="20"/>
        </w:rPr>
        <w:t>wą</w:t>
      </w:r>
      <w:r w:rsidR="0037598B" w:rsidRPr="00B56364">
        <w:rPr>
          <w:sz w:val="20"/>
        </w:rPr>
        <w:t xml:space="preserve"> posadzki, możliwie najbardziej zbliżonej do istniejącej. </w:t>
      </w:r>
    </w:p>
    <w:p w:rsidR="00454AB6" w:rsidRPr="00B56364" w:rsidRDefault="00454AB6" w:rsidP="009864B2">
      <w:pPr>
        <w:pStyle w:val="Tekstpodstawowy21"/>
        <w:tabs>
          <w:tab w:val="left" w:pos="720"/>
        </w:tabs>
        <w:snapToGrid w:val="0"/>
        <w:rPr>
          <w:b/>
          <w:sz w:val="20"/>
        </w:rPr>
      </w:pPr>
    </w:p>
    <w:p w:rsidR="009864B2" w:rsidRPr="00B56364" w:rsidRDefault="009864B2" w:rsidP="009864B2">
      <w:pPr>
        <w:pStyle w:val="Tekstpodstawowy21"/>
        <w:tabs>
          <w:tab w:val="left" w:pos="720"/>
        </w:tabs>
        <w:snapToGrid w:val="0"/>
        <w:rPr>
          <w:sz w:val="20"/>
        </w:rPr>
      </w:pPr>
      <w:r w:rsidRPr="00B56364">
        <w:rPr>
          <w:b/>
          <w:sz w:val="20"/>
        </w:rPr>
        <w:t>Parapety wewnętrzne:</w:t>
      </w:r>
    </w:p>
    <w:p w:rsidR="009864B2" w:rsidRPr="00B56364" w:rsidRDefault="009864B2" w:rsidP="00264671">
      <w:pPr>
        <w:jc w:val="both"/>
        <w:rPr>
          <w:rFonts w:cs="Arial"/>
        </w:rPr>
      </w:pPr>
      <w:r w:rsidRPr="00B56364">
        <w:rPr>
          <w:rFonts w:cs="Arial"/>
        </w:rPr>
        <w:t xml:space="preserve">- parapety wewnętrzne zaprojektowano z </w:t>
      </w:r>
      <w:r w:rsidR="001C6B41" w:rsidRPr="00B56364">
        <w:rPr>
          <w:rFonts w:cs="Arial"/>
        </w:rPr>
        <w:t>PCV.</w:t>
      </w:r>
    </w:p>
    <w:p w:rsidR="00346333" w:rsidRPr="00B56364" w:rsidRDefault="00346333" w:rsidP="00264671">
      <w:pPr>
        <w:jc w:val="both"/>
        <w:rPr>
          <w:rFonts w:cs="Arial"/>
        </w:rPr>
      </w:pPr>
    </w:p>
    <w:p w:rsidR="00346333" w:rsidRPr="00B56364" w:rsidRDefault="00346333" w:rsidP="00264671">
      <w:pPr>
        <w:jc w:val="both"/>
        <w:rPr>
          <w:rFonts w:cs="Arial"/>
          <w:b/>
        </w:rPr>
      </w:pPr>
      <w:r w:rsidRPr="00B56364">
        <w:rPr>
          <w:rFonts w:cs="Arial"/>
          <w:b/>
        </w:rPr>
        <w:t>Kominy ponad dachem:</w:t>
      </w:r>
    </w:p>
    <w:p w:rsidR="00346333" w:rsidRPr="00B56364" w:rsidRDefault="00346333" w:rsidP="00264671">
      <w:pPr>
        <w:jc w:val="both"/>
        <w:rPr>
          <w:rFonts w:cs="Arial"/>
        </w:rPr>
      </w:pPr>
      <w:r w:rsidRPr="00B56364">
        <w:rPr>
          <w:rFonts w:cs="Arial"/>
        </w:rPr>
        <w:t xml:space="preserve">Remont kominów ponad dachem. </w:t>
      </w:r>
      <w:r w:rsidR="00EE75BD" w:rsidRPr="00B56364">
        <w:rPr>
          <w:rFonts w:cs="Arial"/>
        </w:rPr>
        <w:t xml:space="preserve">Całkowite skucie tynków i odsłonienie konstrukcji kominów. W przypadku wykruszeń lub ubytków cegły, należy dokonać napraw poprzez przemurowanie części kominów lub impregnację i następne uzupełnienie ubytków. Uzupełnić ubytki czap kominowych i zaimpregnować środkami do betonu. Wykonać nowe tynki i obróbki blacharskie. Kolor kominów zgodny z kolorystyką elewacji – uzgodnioną z Konserwatorem Zabytków. </w:t>
      </w:r>
    </w:p>
    <w:p w:rsidR="009864B2" w:rsidRDefault="009864B2" w:rsidP="009864B2">
      <w:pPr>
        <w:jc w:val="both"/>
        <w:rPr>
          <w:rFonts w:cs="Arial"/>
          <w:color w:val="FF0000"/>
        </w:rPr>
      </w:pPr>
    </w:p>
    <w:p w:rsidR="009864B2" w:rsidRPr="00B56364" w:rsidRDefault="009864B2" w:rsidP="009864B2">
      <w:pPr>
        <w:pStyle w:val="Standard"/>
        <w:jc w:val="both"/>
        <w:rPr>
          <w:rFonts w:ascii="Arial" w:hAnsi="Arial" w:cs="Arial"/>
          <w:sz w:val="20"/>
          <w:szCs w:val="20"/>
        </w:rPr>
      </w:pPr>
    </w:p>
    <w:p w:rsidR="009864B2" w:rsidRPr="00B56364" w:rsidRDefault="009864B2" w:rsidP="009864B2">
      <w:pPr>
        <w:pStyle w:val="Standard"/>
        <w:numPr>
          <w:ilvl w:val="1"/>
          <w:numId w:val="9"/>
        </w:numPr>
        <w:ind w:left="426" w:hanging="426"/>
        <w:jc w:val="both"/>
        <w:rPr>
          <w:rFonts w:ascii="Arial" w:hAnsi="Arial" w:cs="Arial"/>
          <w:b/>
          <w:sz w:val="20"/>
          <w:szCs w:val="20"/>
        </w:rPr>
      </w:pPr>
      <w:r w:rsidRPr="00B56364">
        <w:rPr>
          <w:rFonts w:ascii="Arial" w:hAnsi="Arial" w:cs="Arial"/>
          <w:b/>
          <w:sz w:val="20"/>
          <w:szCs w:val="20"/>
        </w:rPr>
        <w:t xml:space="preserve">Podstawowe parametry technologiczne oraz współzależności urządzeń i wyposażenia związanego z przeznaczeniem obiektu i jego rozwiązaniami budowlanymi – w przypadku zamierzenia budowlanego dotyczącego obiektu budowlanego usługowego </w:t>
      </w:r>
      <w:r w:rsidRPr="00B56364">
        <w:rPr>
          <w:rFonts w:ascii="Arial" w:hAnsi="Arial" w:cs="Arial"/>
          <w:b/>
          <w:sz w:val="20"/>
          <w:szCs w:val="20"/>
        </w:rPr>
        <w:br/>
        <w:t>lub produkcyjnego</w:t>
      </w:r>
    </w:p>
    <w:p w:rsidR="009864B2" w:rsidRPr="00B56364" w:rsidRDefault="009864B2" w:rsidP="009864B2">
      <w:pPr>
        <w:pStyle w:val="Standard"/>
        <w:jc w:val="both"/>
        <w:rPr>
          <w:rFonts w:ascii="Arial" w:hAnsi="Arial" w:cs="Arial"/>
          <w:b/>
          <w:sz w:val="20"/>
          <w:szCs w:val="20"/>
        </w:rPr>
      </w:pPr>
    </w:p>
    <w:p w:rsidR="009864B2" w:rsidRPr="00B56364" w:rsidRDefault="009864B2" w:rsidP="009864B2">
      <w:pPr>
        <w:pStyle w:val="Standard"/>
        <w:jc w:val="both"/>
        <w:rPr>
          <w:rFonts w:ascii="Arial" w:hAnsi="Arial" w:cs="Arial"/>
          <w:sz w:val="20"/>
          <w:szCs w:val="20"/>
        </w:rPr>
      </w:pPr>
      <w:r w:rsidRPr="00B56364">
        <w:rPr>
          <w:rFonts w:ascii="Arial" w:hAnsi="Arial" w:cs="Arial"/>
          <w:sz w:val="20"/>
          <w:szCs w:val="20"/>
        </w:rPr>
        <w:t>Nie dotyczy.</w:t>
      </w:r>
    </w:p>
    <w:p w:rsidR="009864B2" w:rsidRPr="00B56364" w:rsidRDefault="009864B2" w:rsidP="009864B2">
      <w:pPr>
        <w:pStyle w:val="Standard"/>
        <w:jc w:val="both"/>
        <w:rPr>
          <w:rFonts w:ascii="Arial" w:hAnsi="Arial" w:cs="Arial"/>
          <w:sz w:val="20"/>
          <w:szCs w:val="20"/>
        </w:rPr>
      </w:pPr>
    </w:p>
    <w:p w:rsidR="009864B2" w:rsidRPr="00B56364" w:rsidRDefault="009864B2" w:rsidP="009864B2">
      <w:pPr>
        <w:pStyle w:val="Standard"/>
        <w:numPr>
          <w:ilvl w:val="1"/>
          <w:numId w:val="9"/>
        </w:numPr>
        <w:ind w:left="426" w:hanging="426"/>
        <w:jc w:val="both"/>
        <w:rPr>
          <w:rFonts w:ascii="Arial" w:hAnsi="Arial" w:cs="Arial"/>
          <w:b/>
          <w:sz w:val="20"/>
          <w:szCs w:val="20"/>
        </w:rPr>
      </w:pPr>
      <w:r w:rsidRPr="00B56364">
        <w:rPr>
          <w:rFonts w:ascii="Arial" w:hAnsi="Arial" w:cs="Arial"/>
          <w:b/>
          <w:sz w:val="20"/>
          <w:szCs w:val="20"/>
        </w:rPr>
        <w:t>Rozwiązania budowlane i techniczno-instalacyjne, nawiązujące do warunków terenu, występujące wzdłuż trasy obiektu budowlanego, oraz rozwiązania techniczno budowlane w miejscach charakterystycznych lub o szczególnym znaczeniu dla funkcjonowania obiektu albo istotne ze względów bezpieczeństwa, z uwzględnieniem wymaganych stref ochronnych – w przypadku zamierzenia budowlanego dotyczącego obiektu budowlanego liniowego</w:t>
      </w:r>
    </w:p>
    <w:p w:rsidR="009864B2" w:rsidRPr="00B56364" w:rsidRDefault="009864B2" w:rsidP="009864B2">
      <w:pPr>
        <w:pStyle w:val="Standard"/>
        <w:jc w:val="both"/>
        <w:rPr>
          <w:rFonts w:ascii="Arial" w:hAnsi="Arial" w:cs="Arial"/>
          <w:b/>
          <w:sz w:val="20"/>
          <w:szCs w:val="20"/>
        </w:rPr>
      </w:pPr>
    </w:p>
    <w:p w:rsidR="009864B2" w:rsidRPr="00B56364" w:rsidRDefault="009864B2" w:rsidP="009864B2">
      <w:pPr>
        <w:pStyle w:val="Standard"/>
        <w:jc w:val="both"/>
        <w:rPr>
          <w:rFonts w:ascii="Arial" w:hAnsi="Arial" w:cs="Arial"/>
          <w:sz w:val="20"/>
          <w:szCs w:val="20"/>
        </w:rPr>
      </w:pPr>
      <w:r w:rsidRPr="00B56364">
        <w:rPr>
          <w:rFonts w:ascii="Arial" w:hAnsi="Arial" w:cs="Arial"/>
          <w:sz w:val="20"/>
          <w:szCs w:val="20"/>
        </w:rPr>
        <w:t>Nie dotyczy.</w:t>
      </w:r>
    </w:p>
    <w:p w:rsidR="009864B2" w:rsidRPr="00B56364" w:rsidRDefault="009864B2" w:rsidP="009864B2">
      <w:pPr>
        <w:pStyle w:val="Standard"/>
        <w:jc w:val="both"/>
        <w:rPr>
          <w:rFonts w:ascii="Arial" w:hAnsi="Arial" w:cs="Arial"/>
          <w:sz w:val="20"/>
          <w:szCs w:val="20"/>
        </w:rPr>
      </w:pPr>
    </w:p>
    <w:p w:rsidR="009864B2" w:rsidRPr="00B56364" w:rsidRDefault="009864B2" w:rsidP="009864B2">
      <w:pPr>
        <w:pStyle w:val="Standard"/>
        <w:numPr>
          <w:ilvl w:val="1"/>
          <w:numId w:val="9"/>
        </w:numPr>
        <w:ind w:left="426" w:hanging="426"/>
        <w:jc w:val="both"/>
        <w:rPr>
          <w:rFonts w:ascii="Arial" w:hAnsi="Arial" w:cs="Arial"/>
          <w:b/>
          <w:sz w:val="20"/>
          <w:szCs w:val="20"/>
        </w:rPr>
      </w:pPr>
      <w:r w:rsidRPr="00B56364">
        <w:rPr>
          <w:rFonts w:ascii="Arial" w:hAnsi="Arial" w:cs="Arial"/>
          <w:b/>
          <w:sz w:val="20"/>
          <w:szCs w:val="20"/>
        </w:rPr>
        <w:t>Rozwiązania niezbędnych elementów wyposażenia budowlano-instalacyjnego, w szczególności instalacji i urządzeń budowlanych:</w:t>
      </w:r>
    </w:p>
    <w:p w:rsidR="009864B2" w:rsidRPr="00B56364" w:rsidRDefault="009864B2" w:rsidP="009864B2">
      <w:pPr>
        <w:pStyle w:val="Standard"/>
        <w:jc w:val="both"/>
        <w:rPr>
          <w:rFonts w:ascii="Arial" w:hAnsi="Arial" w:cs="Arial"/>
          <w:sz w:val="20"/>
          <w:szCs w:val="20"/>
        </w:rPr>
      </w:pPr>
    </w:p>
    <w:p w:rsidR="005E6608" w:rsidRPr="00B56364" w:rsidRDefault="009864B2" w:rsidP="009864B2">
      <w:pPr>
        <w:pStyle w:val="Akapitzlist"/>
        <w:widowControl w:val="0"/>
        <w:numPr>
          <w:ilvl w:val="0"/>
          <w:numId w:val="18"/>
        </w:numPr>
        <w:ind w:left="709" w:hanging="283"/>
        <w:jc w:val="both"/>
        <w:rPr>
          <w:rFonts w:ascii="Arial" w:hAnsi="Arial" w:cs="Arial"/>
          <w:b/>
          <w:szCs w:val="18"/>
        </w:rPr>
      </w:pPr>
      <w:r w:rsidRPr="00B56364">
        <w:rPr>
          <w:rFonts w:ascii="Arial" w:hAnsi="Arial" w:cs="Arial"/>
          <w:b/>
          <w:szCs w:val="18"/>
        </w:rPr>
        <w:t>Instalacja ogrzewcza</w:t>
      </w:r>
    </w:p>
    <w:p w:rsidR="009864B2" w:rsidRPr="00B56364" w:rsidRDefault="009864B2" w:rsidP="009864B2">
      <w:pPr>
        <w:pStyle w:val="Akapitzlist"/>
        <w:widowControl w:val="0"/>
        <w:ind w:left="709"/>
        <w:jc w:val="both"/>
        <w:rPr>
          <w:rFonts w:ascii="Arial" w:hAnsi="Arial" w:cs="Arial"/>
          <w:szCs w:val="18"/>
        </w:rPr>
      </w:pPr>
      <w:r w:rsidRPr="00B56364">
        <w:rPr>
          <w:rFonts w:ascii="Arial" w:hAnsi="Arial" w:cs="Arial"/>
          <w:szCs w:val="18"/>
        </w:rPr>
        <w:t>Szczegółowe informacje opisane w części sanitarne</w:t>
      </w:r>
      <w:r w:rsidR="00D113DC" w:rsidRPr="00B56364">
        <w:rPr>
          <w:rFonts w:ascii="Arial" w:hAnsi="Arial" w:cs="Arial"/>
          <w:szCs w:val="18"/>
        </w:rPr>
        <w:t xml:space="preserve">j projektu technicznego: TOM </w:t>
      </w:r>
      <w:r w:rsidR="007A72BF" w:rsidRPr="00B56364">
        <w:rPr>
          <w:rFonts w:ascii="Arial" w:hAnsi="Arial" w:cs="Arial"/>
          <w:szCs w:val="18"/>
        </w:rPr>
        <w:t>I</w:t>
      </w:r>
      <w:r w:rsidR="00A41947" w:rsidRPr="00B56364">
        <w:rPr>
          <w:rFonts w:ascii="Arial" w:hAnsi="Arial" w:cs="Arial"/>
          <w:szCs w:val="18"/>
        </w:rPr>
        <w:t>II</w:t>
      </w:r>
      <w:r w:rsidRPr="00B56364">
        <w:rPr>
          <w:rFonts w:ascii="Arial" w:hAnsi="Arial" w:cs="Arial"/>
          <w:szCs w:val="18"/>
        </w:rPr>
        <w:t xml:space="preserve"> PT. </w:t>
      </w:r>
    </w:p>
    <w:p w:rsidR="009864B2" w:rsidRPr="00B56364" w:rsidRDefault="009864B2" w:rsidP="009864B2">
      <w:pPr>
        <w:pStyle w:val="Akapitzlist"/>
        <w:widowControl w:val="0"/>
        <w:numPr>
          <w:ilvl w:val="0"/>
          <w:numId w:val="18"/>
        </w:numPr>
        <w:ind w:left="709" w:hanging="283"/>
        <w:jc w:val="both"/>
        <w:rPr>
          <w:rFonts w:ascii="Arial" w:hAnsi="Arial" w:cs="Arial"/>
          <w:b/>
          <w:szCs w:val="18"/>
        </w:rPr>
      </w:pPr>
      <w:r w:rsidRPr="00B56364">
        <w:rPr>
          <w:rFonts w:ascii="Arial" w:hAnsi="Arial" w:cs="Arial"/>
          <w:b/>
          <w:szCs w:val="18"/>
        </w:rPr>
        <w:t>Instalacje chłodnicze</w:t>
      </w:r>
    </w:p>
    <w:p w:rsidR="009864B2" w:rsidRPr="00B56364" w:rsidRDefault="009864B2" w:rsidP="009864B2">
      <w:pPr>
        <w:pStyle w:val="Akapitzlist"/>
        <w:widowControl w:val="0"/>
        <w:ind w:left="720"/>
        <w:jc w:val="both"/>
        <w:rPr>
          <w:rFonts w:ascii="Arial" w:hAnsi="Arial" w:cs="Arial"/>
          <w:szCs w:val="18"/>
        </w:rPr>
      </w:pPr>
      <w:r w:rsidRPr="00B56364">
        <w:rPr>
          <w:rFonts w:ascii="Arial" w:hAnsi="Arial" w:cs="Arial"/>
          <w:szCs w:val="18"/>
        </w:rPr>
        <w:t xml:space="preserve">Nie dotyczy. </w:t>
      </w:r>
    </w:p>
    <w:p w:rsidR="009864B2" w:rsidRPr="00B56364" w:rsidRDefault="009864B2" w:rsidP="009864B2">
      <w:pPr>
        <w:pStyle w:val="Akapitzlist"/>
        <w:widowControl w:val="0"/>
        <w:numPr>
          <w:ilvl w:val="0"/>
          <w:numId w:val="18"/>
        </w:numPr>
        <w:ind w:left="709" w:hanging="283"/>
        <w:jc w:val="both"/>
        <w:rPr>
          <w:rFonts w:ascii="Arial" w:hAnsi="Arial" w:cs="Arial"/>
          <w:b/>
          <w:szCs w:val="18"/>
        </w:rPr>
      </w:pPr>
      <w:r w:rsidRPr="00B56364">
        <w:rPr>
          <w:rFonts w:ascii="Arial" w:hAnsi="Arial" w:cs="Arial"/>
          <w:b/>
          <w:szCs w:val="18"/>
        </w:rPr>
        <w:t>Instalacje klimatyzacji</w:t>
      </w:r>
    </w:p>
    <w:p w:rsidR="00286DF9" w:rsidRPr="00B56364" w:rsidRDefault="00286DF9" w:rsidP="00286DF9">
      <w:pPr>
        <w:pStyle w:val="Akapitzlist"/>
        <w:widowControl w:val="0"/>
        <w:numPr>
          <w:ilvl w:val="0"/>
          <w:numId w:val="18"/>
        </w:numPr>
        <w:jc w:val="both"/>
        <w:rPr>
          <w:rFonts w:ascii="Arial" w:hAnsi="Arial" w:cs="Arial"/>
          <w:szCs w:val="18"/>
        </w:rPr>
      </w:pPr>
      <w:r w:rsidRPr="00B56364">
        <w:rPr>
          <w:rFonts w:ascii="Arial" w:hAnsi="Arial" w:cs="Arial"/>
          <w:szCs w:val="18"/>
        </w:rPr>
        <w:t xml:space="preserve">Szczegółowe informacje opisane w części sanitarnej projektu technicznego: TOM </w:t>
      </w:r>
      <w:r w:rsidR="00D113DC" w:rsidRPr="00B56364">
        <w:rPr>
          <w:rFonts w:ascii="Arial" w:hAnsi="Arial" w:cs="Arial"/>
          <w:szCs w:val="18"/>
        </w:rPr>
        <w:t>I</w:t>
      </w:r>
      <w:r w:rsidR="00A41947" w:rsidRPr="00B56364">
        <w:rPr>
          <w:rFonts w:ascii="Arial" w:hAnsi="Arial" w:cs="Arial"/>
          <w:szCs w:val="18"/>
        </w:rPr>
        <w:t>II</w:t>
      </w:r>
      <w:r w:rsidRPr="00B56364">
        <w:rPr>
          <w:rFonts w:ascii="Arial" w:hAnsi="Arial" w:cs="Arial"/>
          <w:szCs w:val="18"/>
        </w:rPr>
        <w:t xml:space="preserve"> PT. </w:t>
      </w:r>
    </w:p>
    <w:p w:rsidR="009864B2" w:rsidRPr="00B56364" w:rsidRDefault="009864B2" w:rsidP="009864B2">
      <w:pPr>
        <w:pStyle w:val="Akapitzlist"/>
        <w:widowControl w:val="0"/>
        <w:numPr>
          <w:ilvl w:val="0"/>
          <w:numId w:val="18"/>
        </w:numPr>
        <w:ind w:left="709" w:hanging="283"/>
        <w:jc w:val="both"/>
        <w:rPr>
          <w:rFonts w:ascii="Arial" w:hAnsi="Arial" w:cs="Arial"/>
          <w:b/>
          <w:szCs w:val="18"/>
        </w:rPr>
      </w:pPr>
      <w:r w:rsidRPr="00B56364">
        <w:rPr>
          <w:rFonts w:ascii="Arial" w:hAnsi="Arial" w:cs="Arial"/>
          <w:b/>
          <w:szCs w:val="18"/>
        </w:rPr>
        <w:t>Instalacja wentylacji</w:t>
      </w:r>
    </w:p>
    <w:p w:rsidR="009864B2" w:rsidRPr="00B56364" w:rsidRDefault="009864B2" w:rsidP="009864B2">
      <w:pPr>
        <w:pStyle w:val="Akapitzlist"/>
        <w:widowControl w:val="0"/>
        <w:ind w:left="720"/>
        <w:jc w:val="both"/>
        <w:rPr>
          <w:rFonts w:ascii="Arial" w:hAnsi="Arial" w:cs="Arial"/>
          <w:szCs w:val="18"/>
        </w:rPr>
      </w:pPr>
      <w:r w:rsidRPr="00B56364">
        <w:rPr>
          <w:rFonts w:ascii="Arial" w:hAnsi="Arial" w:cs="Arial"/>
          <w:szCs w:val="18"/>
        </w:rPr>
        <w:t>Szczegółowe informacje opisane w części sanitarn</w:t>
      </w:r>
      <w:r w:rsidR="00A41947" w:rsidRPr="00B56364">
        <w:rPr>
          <w:rFonts w:ascii="Arial" w:hAnsi="Arial" w:cs="Arial"/>
          <w:szCs w:val="18"/>
        </w:rPr>
        <w:t>ej projektu technicznego: TOM III</w:t>
      </w:r>
      <w:r w:rsidRPr="00B56364">
        <w:rPr>
          <w:rFonts w:ascii="Arial" w:hAnsi="Arial" w:cs="Arial"/>
          <w:szCs w:val="18"/>
        </w:rPr>
        <w:t xml:space="preserve"> PT. </w:t>
      </w:r>
    </w:p>
    <w:p w:rsidR="009864B2" w:rsidRPr="00B56364" w:rsidRDefault="009864B2" w:rsidP="009864B2">
      <w:pPr>
        <w:pStyle w:val="Akapitzlist"/>
        <w:widowControl w:val="0"/>
        <w:numPr>
          <w:ilvl w:val="0"/>
          <w:numId w:val="18"/>
        </w:numPr>
        <w:ind w:left="709" w:hanging="283"/>
        <w:jc w:val="both"/>
        <w:rPr>
          <w:rFonts w:ascii="Arial" w:hAnsi="Arial" w:cs="Arial"/>
          <w:b/>
          <w:szCs w:val="18"/>
        </w:rPr>
      </w:pPr>
      <w:r w:rsidRPr="00B56364">
        <w:rPr>
          <w:rFonts w:ascii="Arial" w:hAnsi="Arial" w:cs="Arial"/>
          <w:b/>
          <w:szCs w:val="18"/>
        </w:rPr>
        <w:t>Instalacja wodociągowa i kanalizacyjna</w:t>
      </w:r>
    </w:p>
    <w:p w:rsidR="009864B2" w:rsidRPr="00B56364" w:rsidRDefault="009864B2" w:rsidP="009864B2">
      <w:pPr>
        <w:pStyle w:val="Akapitzlist"/>
        <w:widowControl w:val="0"/>
        <w:ind w:left="720"/>
        <w:jc w:val="both"/>
        <w:rPr>
          <w:rFonts w:ascii="Arial" w:hAnsi="Arial" w:cs="Arial"/>
          <w:szCs w:val="18"/>
        </w:rPr>
      </w:pPr>
      <w:r w:rsidRPr="00B56364">
        <w:rPr>
          <w:rFonts w:ascii="Arial" w:hAnsi="Arial" w:cs="Arial"/>
          <w:szCs w:val="18"/>
        </w:rPr>
        <w:t>Szczegółowe informacje opisane w części sanitarne</w:t>
      </w:r>
      <w:r w:rsidR="00A41947" w:rsidRPr="00B56364">
        <w:rPr>
          <w:rFonts w:ascii="Arial" w:hAnsi="Arial" w:cs="Arial"/>
          <w:szCs w:val="18"/>
        </w:rPr>
        <w:t>j projektu technicznego: TOM III</w:t>
      </w:r>
      <w:r w:rsidRPr="00B56364">
        <w:rPr>
          <w:rFonts w:ascii="Arial" w:hAnsi="Arial" w:cs="Arial"/>
          <w:szCs w:val="18"/>
        </w:rPr>
        <w:t xml:space="preserve"> PT. </w:t>
      </w:r>
    </w:p>
    <w:p w:rsidR="009864B2" w:rsidRPr="00B56364" w:rsidRDefault="009864B2" w:rsidP="009864B2">
      <w:pPr>
        <w:pStyle w:val="Akapitzlist"/>
        <w:widowControl w:val="0"/>
        <w:numPr>
          <w:ilvl w:val="0"/>
          <w:numId w:val="18"/>
        </w:numPr>
        <w:ind w:left="709" w:hanging="283"/>
        <w:jc w:val="both"/>
        <w:rPr>
          <w:rFonts w:ascii="Arial" w:hAnsi="Arial" w:cs="Arial"/>
          <w:b/>
          <w:szCs w:val="18"/>
        </w:rPr>
      </w:pPr>
      <w:r w:rsidRPr="00B56364">
        <w:rPr>
          <w:rFonts w:ascii="Arial" w:hAnsi="Arial" w:cs="Arial"/>
          <w:b/>
          <w:szCs w:val="18"/>
        </w:rPr>
        <w:t>Instalacja gazowa</w:t>
      </w:r>
    </w:p>
    <w:p w:rsidR="007A72BF" w:rsidRPr="00B56364" w:rsidRDefault="007A72BF" w:rsidP="007A72BF">
      <w:pPr>
        <w:pStyle w:val="Akapitzlist"/>
        <w:widowControl w:val="0"/>
        <w:numPr>
          <w:ilvl w:val="0"/>
          <w:numId w:val="18"/>
        </w:numPr>
        <w:jc w:val="both"/>
        <w:rPr>
          <w:rFonts w:ascii="Arial" w:hAnsi="Arial" w:cs="Arial"/>
          <w:szCs w:val="18"/>
        </w:rPr>
      </w:pPr>
      <w:r w:rsidRPr="00B56364">
        <w:rPr>
          <w:rFonts w:ascii="Arial" w:hAnsi="Arial" w:cs="Arial"/>
          <w:szCs w:val="18"/>
        </w:rPr>
        <w:t>Szczegółowe informacje opisane w części sanitarn</w:t>
      </w:r>
      <w:r w:rsidR="00A41947" w:rsidRPr="00B56364">
        <w:rPr>
          <w:rFonts w:ascii="Arial" w:hAnsi="Arial" w:cs="Arial"/>
          <w:szCs w:val="18"/>
        </w:rPr>
        <w:t>ej projektu technicznego: TOM III</w:t>
      </w:r>
      <w:r w:rsidRPr="00B56364">
        <w:rPr>
          <w:rFonts w:ascii="Arial" w:hAnsi="Arial" w:cs="Arial"/>
          <w:szCs w:val="18"/>
        </w:rPr>
        <w:t xml:space="preserve"> PT. </w:t>
      </w:r>
    </w:p>
    <w:p w:rsidR="009864B2" w:rsidRPr="00B56364" w:rsidRDefault="009864B2" w:rsidP="009864B2">
      <w:pPr>
        <w:pStyle w:val="Akapitzlist"/>
        <w:widowControl w:val="0"/>
        <w:numPr>
          <w:ilvl w:val="0"/>
          <w:numId w:val="18"/>
        </w:numPr>
        <w:ind w:left="709" w:hanging="283"/>
        <w:jc w:val="both"/>
        <w:rPr>
          <w:rFonts w:ascii="Arial" w:hAnsi="Arial" w:cs="Arial"/>
          <w:b/>
          <w:szCs w:val="18"/>
        </w:rPr>
      </w:pPr>
      <w:r w:rsidRPr="00B56364">
        <w:rPr>
          <w:rFonts w:ascii="Arial" w:hAnsi="Arial" w:cs="Arial"/>
          <w:b/>
          <w:szCs w:val="18"/>
        </w:rPr>
        <w:t>Instalacja elektroenergetyczna</w:t>
      </w:r>
    </w:p>
    <w:p w:rsidR="003C1F08" w:rsidRPr="00B56364" w:rsidRDefault="00A41947" w:rsidP="003C1F08">
      <w:pPr>
        <w:pStyle w:val="Akapitzlist"/>
        <w:widowControl w:val="0"/>
        <w:ind w:left="720"/>
        <w:jc w:val="both"/>
        <w:rPr>
          <w:rFonts w:ascii="Arial" w:hAnsi="Arial" w:cs="Arial"/>
          <w:szCs w:val="18"/>
        </w:rPr>
      </w:pPr>
      <w:r w:rsidRPr="00B56364">
        <w:rPr>
          <w:rFonts w:ascii="Arial" w:hAnsi="Arial" w:cs="Arial"/>
          <w:szCs w:val="18"/>
        </w:rPr>
        <w:t>Nie dotyczy.</w:t>
      </w:r>
    </w:p>
    <w:p w:rsidR="009864B2" w:rsidRPr="00B56364" w:rsidRDefault="009864B2" w:rsidP="009864B2">
      <w:pPr>
        <w:pStyle w:val="Akapitzlist"/>
        <w:widowControl w:val="0"/>
        <w:numPr>
          <w:ilvl w:val="0"/>
          <w:numId w:val="18"/>
        </w:numPr>
        <w:ind w:left="709" w:hanging="283"/>
        <w:jc w:val="both"/>
        <w:rPr>
          <w:rFonts w:ascii="Arial" w:hAnsi="Arial" w:cs="Arial"/>
          <w:b/>
          <w:szCs w:val="18"/>
        </w:rPr>
      </w:pPr>
      <w:r w:rsidRPr="00B56364">
        <w:rPr>
          <w:rFonts w:ascii="Arial" w:hAnsi="Arial" w:cs="Arial"/>
          <w:b/>
          <w:szCs w:val="18"/>
        </w:rPr>
        <w:t>Instalacja telekomunikacyjna</w:t>
      </w:r>
    </w:p>
    <w:p w:rsidR="003C1F08" w:rsidRPr="00B56364" w:rsidRDefault="00087169" w:rsidP="003C1F08">
      <w:pPr>
        <w:pStyle w:val="Akapitzlist"/>
        <w:widowControl w:val="0"/>
        <w:ind w:left="720"/>
        <w:jc w:val="both"/>
        <w:rPr>
          <w:rFonts w:ascii="Arial" w:hAnsi="Arial" w:cs="Arial"/>
          <w:szCs w:val="18"/>
        </w:rPr>
      </w:pPr>
      <w:r w:rsidRPr="00B56364">
        <w:rPr>
          <w:rFonts w:ascii="Arial" w:hAnsi="Arial" w:cs="Arial"/>
          <w:szCs w:val="18"/>
        </w:rPr>
        <w:t>Nie dotyczy.</w:t>
      </w:r>
    </w:p>
    <w:p w:rsidR="009864B2" w:rsidRPr="00B56364" w:rsidRDefault="009864B2" w:rsidP="009864B2">
      <w:pPr>
        <w:pStyle w:val="Akapitzlist"/>
        <w:widowControl w:val="0"/>
        <w:numPr>
          <w:ilvl w:val="0"/>
          <w:numId w:val="18"/>
        </w:numPr>
        <w:ind w:left="709" w:hanging="283"/>
        <w:jc w:val="both"/>
        <w:rPr>
          <w:rFonts w:ascii="Arial" w:hAnsi="Arial" w:cs="Arial"/>
          <w:b/>
          <w:szCs w:val="18"/>
        </w:rPr>
      </w:pPr>
      <w:r w:rsidRPr="00B56364">
        <w:rPr>
          <w:rFonts w:ascii="Arial" w:hAnsi="Arial" w:cs="Arial"/>
          <w:b/>
          <w:szCs w:val="18"/>
        </w:rPr>
        <w:t>Instalacja piorunochronna</w:t>
      </w:r>
    </w:p>
    <w:p w:rsidR="003C1F08" w:rsidRPr="00B56364" w:rsidRDefault="00AE731E" w:rsidP="003C1F08">
      <w:pPr>
        <w:pStyle w:val="Akapitzlist"/>
        <w:widowControl w:val="0"/>
        <w:ind w:left="720"/>
        <w:jc w:val="both"/>
        <w:rPr>
          <w:rFonts w:ascii="Arial" w:hAnsi="Arial" w:cs="Arial"/>
          <w:szCs w:val="18"/>
        </w:rPr>
      </w:pPr>
      <w:r w:rsidRPr="00B56364">
        <w:rPr>
          <w:rFonts w:ascii="Arial" w:hAnsi="Arial" w:cs="Arial"/>
          <w:szCs w:val="18"/>
        </w:rPr>
        <w:t>Nie dotyczy.</w:t>
      </w:r>
    </w:p>
    <w:p w:rsidR="009864B2" w:rsidRPr="00B56364" w:rsidRDefault="009864B2" w:rsidP="009864B2">
      <w:pPr>
        <w:pStyle w:val="Akapitzlist"/>
        <w:widowControl w:val="0"/>
        <w:numPr>
          <w:ilvl w:val="0"/>
          <w:numId w:val="18"/>
        </w:numPr>
        <w:ind w:left="709" w:hanging="283"/>
        <w:jc w:val="both"/>
        <w:rPr>
          <w:rFonts w:ascii="Arial" w:hAnsi="Arial" w:cs="Arial"/>
          <w:b/>
          <w:szCs w:val="18"/>
        </w:rPr>
      </w:pPr>
      <w:r w:rsidRPr="00B56364">
        <w:rPr>
          <w:rFonts w:ascii="Arial" w:hAnsi="Arial" w:cs="Arial"/>
          <w:b/>
          <w:szCs w:val="18"/>
        </w:rPr>
        <w:lastRenderedPageBreak/>
        <w:t>Instalacja ochrony przeciwpożarowej</w:t>
      </w:r>
    </w:p>
    <w:p w:rsidR="003C1F08" w:rsidRDefault="003C1F08" w:rsidP="003C1F08">
      <w:pPr>
        <w:pStyle w:val="Akapitzlist"/>
        <w:widowControl w:val="0"/>
        <w:ind w:left="720"/>
        <w:jc w:val="both"/>
        <w:rPr>
          <w:rFonts w:ascii="Arial" w:hAnsi="Arial" w:cs="Arial"/>
          <w:szCs w:val="18"/>
        </w:rPr>
      </w:pPr>
      <w:r w:rsidRPr="00B56364">
        <w:rPr>
          <w:rFonts w:ascii="Arial" w:hAnsi="Arial" w:cs="Arial"/>
          <w:szCs w:val="18"/>
        </w:rPr>
        <w:t xml:space="preserve">Szczegółowe informacje opisane w części </w:t>
      </w:r>
      <w:r w:rsidR="003963DB" w:rsidRPr="00B56364">
        <w:rPr>
          <w:rFonts w:ascii="Arial" w:hAnsi="Arial" w:cs="Arial"/>
          <w:szCs w:val="18"/>
        </w:rPr>
        <w:t xml:space="preserve">sanitarnej </w:t>
      </w:r>
      <w:r w:rsidRPr="00B56364">
        <w:rPr>
          <w:rFonts w:ascii="Arial" w:hAnsi="Arial" w:cs="Arial"/>
          <w:szCs w:val="18"/>
        </w:rPr>
        <w:t xml:space="preserve">projektu technicznego: TOM </w:t>
      </w:r>
      <w:r w:rsidR="00A41947" w:rsidRPr="00B56364">
        <w:rPr>
          <w:rFonts w:ascii="Arial" w:hAnsi="Arial" w:cs="Arial"/>
          <w:szCs w:val="18"/>
        </w:rPr>
        <w:t>II PT</w:t>
      </w:r>
    </w:p>
    <w:p w:rsidR="00DE42A4" w:rsidRDefault="00DE42A4" w:rsidP="003C1F08">
      <w:pPr>
        <w:pStyle w:val="Akapitzlist"/>
        <w:widowControl w:val="0"/>
        <w:ind w:left="720"/>
        <w:jc w:val="both"/>
        <w:rPr>
          <w:rFonts w:ascii="Arial" w:hAnsi="Arial" w:cs="Arial"/>
          <w:szCs w:val="18"/>
        </w:rPr>
      </w:pPr>
    </w:p>
    <w:p w:rsidR="00DE42A4" w:rsidRDefault="00DE42A4" w:rsidP="00DE42A4">
      <w:pPr>
        <w:jc w:val="both"/>
        <w:rPr>
          <w:rFonts w:cs="Arial"/>
          <w:b/>
        </w:rPr>
      </w:pPr>
      <w:r>
        <w:rPr>
          <w:rFonts w:cs="Arial"/>
          <w:b/>
        </w:rPr>
        <w:t>Zasilanie węzła kompaktowego:</w:t>
      </w:r>
    </w:p>
    <w:p w:rsidR="00DE42A4" w:rsidRPr="00DF2F22" w:rsidRDefault="00DE42A4" w:rsidP="00DE42A4">
      <w:pPr>
        <w:jc w:val="both"/>
        <w:rPr>
          <w:rFonts w:cs="Arial"/>
        </w:rPr>
      </w:pPr>
      <w:r w:rsidRPr="00D10383">
        <w:rPr>
          <w:rFonts w:cs="Arial"/>
        </w:rPr>
        <w:t>Do zasilania rozdzielnicy RG w pom. węzła cieplnego zaprojektowano wewnętrzną linię zasilającą wykonaną przewodem YDY 3x6 mm2 wyprowadzoną z rozdzielni głównej budynku mieszkalnego. Zaprojektowana rozdzielnica RG służy do zasilania instalacji elektrycznej oraz zasilania rozdzielnicy kompaktowego węzła cieplnego. Rozdzielnicę wykonano w obudowie z tworzywa sztucznego typ RN-2x12, IP-65 i zamontowano na ścianie na wys. h = 1,4 m od posadzki w pomieszczeniu węzła przy drzwiach wejściowych. Jako zabezpieczenie główne w RG budynku mieszkalnego zamontować   wyłącznik nadmiarowo prądowy typ S301/C-16A. W rozdzielnicy należy zamontowano urządzenia służące do zasilania projektowanych instalacji elektrycznych w pomieszczeniu węzła . Po zakończeniu prac montażowych rozdzielnicę należy opisać zgodnie z dokumentacją i jej przeznaczeniem.</w:t>
      </w:r>
    </w:p>
    <w:p w:rsidR="00DE42A4" w:rsidRPr="00B56364" w:rsidRDefault="00DE42A4" w:rsidP="003C1F08">
      <w:pPr>
        <w:pStyle w:val="Akapitzlist"/>
        <w:widowControl w:val="0"/>
        <w:ind w:left="720"/>
        <w:jc w:val="both"/>
        <w:rPr>
          <w:rFonts w:ascii="Arial" w:hAnsi="Arial" w:cs="Arial"/>
          <w:szCs w:val="18"/>
        </w:rPr>
      </w:pPr>
    </w:p>
    <w:p w:rsidR="003C1F08" w:rsidRPr="00B56364" w:rsidRDefault="003C1F08" w:rsidP="003C1F08">
      <w:pPr>
        <w:pStyle w:val="Akapitzlist"/>
        <w:widowControl w:val="0"/>
        <w:ind w:left="709"/>
        <w:jc w:val="both"/>
        <w:rPr>
          <w:rFonts w:ascii="Arial" w:hAnsi="Arial" w:cs="Arial"/>
          <w:b/>
          <w:szCs w:val="18"/>
        </w:rPr>
      </w:pPr>
    </w:p>
    <w:p w:rsidR="003C1F08" w:rsidRPr="00B56364" w:rsidRDefault="003C1F08" w:rsidP="003C1F08">
      <w:pPr>
        <w:pStyle w:val="Standard"/>
        <w:numPr>
          <w:ilvl w:val="1"/>
          <w:numId w:val="9"/>
        </w:numPr>
        <w:ind w:left="426" w:hanging="426"/>
        <w:jc w:val="both"/>
        <w:rPr>
          <w:rFonts w:ascii="Arial" w:hAnsi="Arial" w:cs="Arial"/>
          <w:b/>
          <w:sz w:val="20"/>
          <w:szCs w:val="20"/>
        </w:rPr>
      </w:pPr>
      <w:r w:rsidRPr="00B56364">
        <w:rPr>
          <w:rFonts w:ascii="Arial" w:hAnsi="Arial" w:cs="Arial"/>
          <w:b/>
          <w:sz w:val="20"/>
          <w:szCs w:val="20"/>
        </w:rPr>
        <w:t>Sposób powiązania instalacji i urządzeń budowlanych obiektu budowlanego, o których mowa w pkt 7, z sieciami zewnętrznymi wraz z punktami pomiarowymi, założeniami przyjętymi do obliczeń instalacji oraz podstawowe wyniki tych obliczeń, z doborem rodzaju i wysokości urządzeń, przy czym należy przedstawić:</w:t>
      </w:r>
    </w:p>
    <w:p w:rsidR="003C1F08" w:rsidRPr="00B56364" w:rsidRDefault="003C1F08" w:rsidP="003C1F08">
      <w:pPr>
        <w:pStyle w:val="Standard"/>
        <w:jc w:val="both"/>
        <w:rPr>
          <w:rFonts w:ascii="Arial" w:hAnsi="Arial" w:cs="Arial"/>
          <w:b/>
          <w:sz w:val="20"/>
          <w:szCs w:val="20"/>
        </w:rPr>
      </w:pPr>
    </w:p>
    <w:p w:rsidR="003C1F08" w:rsidRPr="00B56364" w:rsidRDefault="003C1F08" w:rsidP="003C1F08">
      <w:pPr>
        <w:pStyle w:val="Standard"/>
        <w:jc w:val="both"/>
        <w:rPr>
          <w:rFonts w:ascii="Arial" w:hAnsi="Arial" w:cs="Arial"/>
          <w:b/>
          <w:sz w:val="20"/>
          <w:szCs w:val="20"/>
        </w:rPr>
      </w:pPr>
      <w:r w:rsidRPr="00B56364">
        <w:rPr>
          <w:rFonts w:ascii="Arial" w:hAnsi="Arial" w:cs="Arial"/>
          <w:b/>
          <w:sz w:val="20"/>
          <w:szCs w:val="20"/>
        </w:rPr>
        <w:t>Dla instalacji ogrzewczych, wentylacyjnych, klimatyzacyjnych lub chłodniczych – założone parametry klimatu wewnętrznego na podstawie przepisów techniczno-budowlanych oraz przepisów dotyczących racjonalizacji użytkowania energii</w:t>
      </w:r>
    </w:p>
    <w:p w:rsidR="003C1F08" w:rsidRPr="00B56364" w:rsidRDefault="003C1F08" w:rsidP="003C1F08">
      <w:pPr>
        <w:pStyle w:val="Akapitzlist"/>
        <w:widowControl w:val="0"/>
        <w:ind w:left="709"/>
        <w:jc w:val="both"/>
        <w:rPr>
          <w:rFonts w:ascii="Arial" w:hAnsi="Arial" w:cs="Arial"/>
          <w:b/>
          <w:szCs w:val="18"/>
        </w:rPr>
      </w:pPr>
    </w:p>
    <w:p w:rsidR="009864B2" w:rsidRPr="00B56364" w:rsidRDefault="003C1F08" w:rsidP="00C73887">
      <w:pPr>
        <w:widowControl w:val="0"/>
        <w:jc w:val="both"/>
        <w:rPr>
          <w:szCs w:val="18"/>
        </w:rPr>
      </w:pPr>
      <w:r w:rsidRPr="00B56364">
        <w:rPr>
          <w:szCs w:val="18"/>
        </w:rPr>
        <w:t>Szczegółowe informacje opisane w części sanitarne</w:t>
      </w:r>
      <w:r w:rsidR="0022747F" w:rsidRPr="00B56364">
        <w:rPr>
          <w:szCs w:val="18"/>
        </w:rPr>
        <w:t>j projektu technicznego: TOM III</w:t>
      </w:r>
      <w:r w:rsidRPr="00B56364">
        <w:rPr>
          <w:szCs w:val="18"/>
        </w:rPr>
        <w:t xml:space="preserve"> PT.</w:t>
      </w:r>
    </w:p>
    <w:p w:rsidR="003C1F08" w:rsidRPr="00B56364" w:rsidRDefault="003C1F08" w:rsidP="00C73887">
      <w:pPr>
        <w:widowControl w:val="0"/>
        <w:jc w:val="both"/>
        <w:rPr>
          <w:b/>
          <w:sz w:val="18"/>
          <w:szCs w:val="18"/>
        </w:rPr>
      </w:pPr>
    </w:p>
    <w:p w:rsidR="003C1F08" w:rsidRPr="00B56364" w:rsidRDefault="003C1F08" w:rsidP="003C1F08">
      <w:pPr>
        <w:pStyle w:val="Standard"/>
        <w:jc w:val="both"/>
        <w:rPr>
          <w:rFonts w:ascii="Arial" w:hAnsi="Arial" w:cs="Arial"/>
          <w:b/>
          <w:sz w:val="20"/>
          <w:szCs w:val="20"/>
        </w:rPr>
      </w:pPr>
      <w:r w:rsidRPr="00B56364">
        <w:rPr>
          <w:rFonts w:ascii="Arial" w:hAnsi="Arial" w:cs="Arial"/>
          <w:b/>
          <w:sz w:val="20"/>
          <w:szCs w:val="20"/>
        </w:rPr>
        <w:t>Dobór i zwymiarowanie parametrów technicznych podstawowych urządzeń ogrzewczych, wentylacyjnych, klimatyzacyjnych i chłodniczych oraz określenie wartości mocy cieplnej i chłodniczej oraz mocy elektrycznej związanej z tymi urządzeniami</w:t>
      </w:r>
    </w:p>
    <w:p w:rsidR="003C1F08" w:rsidRPr="00B56364" w:rsidRDefault="003C1F08" w:rsidP="003C1F08">
      <w:pPr>
        <w:pStyle w:val="Akapitzlist"/>
        <w:widowControl w:val="0"/>
        <w:ind w:left="709"/>
        <w:jc w:val="both"/>
        <w:rPr>
          <w:rFonts w:ascii="Arial" w:hAnsi="Arial" w:cs="Arial"/>
          <w:b/>
          <w:szCs w:val="18"/>
        </w:rPr>
      </w:pPr>
    </w:p>
    <w:p w:rsidR="003C1F08" w:rsidRPr="00B56364" w:rsidRDefault="003C1F08" w:rsidP="003C1F08">
      <w:pPr>
        <w:widowControl w:val="0"/>
        <w:jc w:val="both"/>
        <w:rPr>
          <w:szCs w:val="18"/>
        </w:rPr>
      </w:pPr>
      <w:r w:rsidRPr="00B56364">
        <w:rPr>
          <w:szCs w:val="18"/>
        </w:rPr>
        <w:t xml:space="preserve">Szczegółowe informacje opisane w części </w:t>
      </w:r>
      <w:r w:rsidR="00C50911" w:rsidRPr="00B56364">
        <w:rPr>
          <w:szCs w:val="18"/>
        </w:rPr>
        <w:t xml:space="preserve">sanitarnej </w:t>
      </w:r>
      <w:r w:rsidRPr="00B56364">
        <w:rPr>
          <w:szCs w:val="18"/>
        </w:rPr>
        <w:t>pro</w:t>
      </w:r>
      <w:r w:rsidR="0022747F" w:rsidRPr="00B56364">
        <w:rPr>
          <w:szCs w:val="18"/>
        </w:rPr>
        <w:t xml:space="preserve">jektu technicznego: TOM III </w:t>
      </w:r>
      <w:r w:rsidRPr="00B56364">
        <w:rPr>
          <w:szCs w:val="18"/>
        </w:rPr>
        <w:t>PT.</w:t>
      </w:r>
    </w:p>
    <w:p w:rsidR="003C1F08" w:rsidRPr="00B56364" w:rsidRDefault="003C1F08" w:rsidP="003C1F08">
      <w:pPr>
        <w:widowControl w:val="0"/>
        <w:jc w:val="both"/>
        <w:rPr>
          <w:sz w:val="18"/>
          <w:szCs w:val="18"/>
        </w:rPr>
      </w:pPr>
    </w:p>
    <w:p w:rsidR="003C1F08" w:rsidRPr="00B56364" w:rsidRDefault="003C1F08" w:rsidP="003C1F08">
      <w:pPr>
        <w:widowControl w:val="0"/>
        <w:jc w:val="both"/>
        <w:rPr>
          <w:sz w:val="18"/>
          <w:szCs w:val="18"/>
        </w:rPr>
      </w:pPr>
    </w:p>
    <w:p w:rsidR="003C1F08" w:rsidRPr="00B56364" w:rsidRDefault="003C1F08" w:rsidP="003C1F08">
      <w:pPr>
        <w:pStyle w:val="Akapitzlist"/>
        <w:widowControl w:val="0"/>
        <w:numPr>
          <w:ilvl w:val="1"/>
          <w:numId w:val="9"/>
        </w:numPr>
        <w:ind w:left="426" w:hanging="426"/>
        <w:jc w:val="both"/>
        <w:rPr>
          <w:sz w:val="18"/>
          <w:szCs w:val="18"/>
        </w:rPr>
      </w:pPr>
      <w:r w:rsidRPr="00B56364">
        <w:rPr>
          <w:rFonts w:ascii="Arial" w:hAnsi="Arial" w:cs="Arial"/>
          <w:b/>
        </w:rPr>
        <w:t>Rozwiązania i sposób funkcjonowania zasadniczych urządzeń instalacji technicznych, w tym przemysłowych i ich zespołów tworzących całość techniczno-użytkową, decydującą o podstawowym przeznaczeniu obiektu budowlanego, w tym charakterystykę i odnośne parametry instalacji i urządzeń technologicznych, mających wpływ na architekturę, konstrukcję, instalacje i urządzenia techniczne związane z tym obiektem</w:t>
      </w:r>
    </w:p>
    <w:p w:rsidR="003C1F08" w:rsidRPr="00B56364" w:rsidRDefault="003C1F08" w:rsidP="003C1F08">
      <w:pPr>
        <w:widowControl w:val="0"/>
        <w:jc w:val="both"/>
        <w:rPr>
          <w:sz w:val="18"/>
          <w:szCs w:val="18"/>
        </w:rPr>
      </w:pPr>
    </w:p>
    <w:p w:rsidR="00BC62C9" w:rsidRPr="00B56364" w:rsidRDefault="00BC62C9" w:rsidP="00BC62C9">
      <w:pPr>
        <w:widowControl w:val="0"/>
        <w:jc w:val="both"/>
        <w:rPr>
          <w:szCs w:val="18"/>
        </w:rPr>
      </w:pPr>
      <w:r w:rsidRPr="00B56364">
        <w:rPr>
          <w:szCs w:val="18"/>
        </w:rPr>
        <w:t>Szczegółowe informacje</w:t>
      </w:r>
      <w:r w:rsidR="009F2204" w:rsidRPr="00B56364">
        <w:rPr>
          <w:szCs w:val="18"/>
        </w:rPr>
        <w:t xml:space="preserve"> opisane w części</w:t>
      </w:r>
      <w:r w:rsidRPr="00B56364">
        <w:rPr>
          <w:szCs w:val="18"/>
        </w:rPr>
        <w:t xml:space="preserve"> sanitarnej pro</w:t>
      </w:r>
      <w:r w:rsidR="009F2204" w:rsidRPr="00B56364">
        <w:rPr>
          <w:szCs w:val="18"/>
        </w:rPr>
        <w:t xml:space="preserve">jektu technicznego: TOM III </w:t>
      </w:r>
      <w:r w:rsidRPr="00B56364">
        <w:rPr>
          <w:szCs w:val="18"/>
        </w:rPr>
        <w:t>PT.</w:t>
      </w:r>
    </w:p>
    <w:p w:rsidR="003C1F08" w:rsidRPr="00B56364" w:rsidRDefault="003C1F08" w:rsidP="003C1F08">
      <w:pPr>
        <w:widowControl w:val="0"/>
        <w:jc w:val="both"/>
        <w:rPr>
          <w:sz w:val="18"/>
          <w:szCs w:val="18"/>
        </w:rPr>
      </w:pPr>
    </w:p>
    <w:p w:rsidR="003C1F08" w:rsidRPr="00B56364" w:rsidRDefault="003C1F08" w:rsidP="000F73B3">
      <w:pPr>
        <w:pStyle w:val="Akapitzlist"/>
        <w:widowControl w:val="0"/>
        <w:numPr>
          <w:ilvl w:val="1"/>
          <w:numId w:val="9"/>
        </w:numPr>
        <w:ind w:left="567" w:hanging="567"/>
        <w:jc w:val="both"/>
        <w:rPr>
          <w:rFonts w:ascii="Arial" w:hAnsi="Arial" w:cs="Arial"/>
          <w:b/>
        </w:rPr>
      </w:pPr>
      <w:r w:rsidRPr="00B56364">
        <w:rPr>
          <w:rFonts w:ascii="Arial" w:hAnsi="Arial" w:cs="Arial"/>
          <w:b/>
        </w:rPr>
        <w:t>Dane dotyczące warunków ochrony przeciwpożarowej, stosownie do zakresu projektu</w:t>
      </w:r>
    </w:p>
    <w:p w:rsidR="003C1F08" w:rsidRPr="00B56364" w:rsidRDefault="003C1F08" w:rsidP="003C1F08">
      <w:pPr>
        <w:widowControl w:val="0"/>
        <w:jc w:val="both"/>
        <w:rPr>
          <w:rFonts w:cs="Arial"/>
          <w:b/>
        </w:rPr>
      </w:pPr>
    </w:p>
    <w:p w:rsidR="003C1F08" w:rsidRPr="00B56364" w:rsidRDefault="003C1F08" w:rsidP="000F73B3">
      <w:pPr>
        <w:pStyle w:val="Akapitzlist"/>
        <w:widowControl w:val="0"/>
        <w:numPr>
          <w:ilvl w:val="2"/>
          <w:numId w:val="9"/>
        </w:numPr>
        <w:ind w:left="709" w:hanging="709"/>
        <w:jc w:val="both"/>
        <w:rPr>
          <w:rFonts w:ascii="Arial" w:hAnsi="Arial" w:cs="Arial"/>
          <w:b/>
        </w:rPr>
      </w:pPr>
      <w:r w:rsidRPr="00B56364">
        <w:rPr>
          <w:rFonts w:ascii="Arial" w:hAnsi="Arial" w:cs="Arial"/>
          <w:b/>
        </w:rPr>
        <w:t>Charakterystyka ogólna.</w:t>
      </w:r>
    </w:p>
    <w:p w:rsidR="003C1F08" w:rsidRPr="00B56364" w:rsidRDefault="00F96208" w:rsidP="00F96208">
      <w:pPr>
        <w:widowControl w:val="0"/>
        <w:spacing w:before="240"/>
        <w:ind w:left="567"/>
        <w:jc w:val="both"/>
        <w:rPr>
          <w:rFonts w:cs="Arial"/>
        </w:rPr>
      </w:pPr>
      <w:r w:rsidRPr="00B56364">
        <w:rPr>
          <w:rFonts w:cs="Arial"/>
        </w:rPr>
        <w:t>Budynek objęty opracowaniem po</w:t>
      </w:r>
      <w:r w:rsidR="006E4F42" w:rsidRPr="00B56364">
        <w:rPr>
          <w:rFonts w:cs="Arial"/>
        </w:rPr>
        <w:t xml:space="preserve"> przeprowadzonych prac</w:t>
      </w:r>
      <w:r w:rsidR="00E54097" w:rsidRPr="00B56364">
        <w:rPr>
          <w:rFonts w:cs="Arial"/>
        </w:rPr>
        <w:t>ach remontowych nie ulegnie zmianom.</w:t>
      </w:r>
    </w:p>
    <w:p w:rsidR="00235FB1" w:rsidRPr="00B56364" w:rsidRDefault="00235FB1" w:rsidP="000F73B3">
      <w:pPr>
        <w:widowControl w:val="0"/>
        <w:ind w:left="993" w:hanging="142"/>
        <w:jc w:val="both"/>
        <w:rPr>
          <w:rFonts w:cs="Arial"/>
        </w:rPr>
      </w:pPr>
    </w:p>
    <w:p w:rsidR="003C1F08" w:rsidRPr="00B56364" w:rsidRDefault="003C1F08" w:rsidP="003C1F08">
      <w:pPr>
        <w:widowControl w:val="0"/>
        <w:jc w:val="both"/>
        <w:rPr>
          <w:sz w:val="18"/>
          <w:szCs w:val="18"/>
        </w:rPr>
      </w:pPr>
    </w:p>
    <w:p w:rsidR="00AF31D4" w:rsidRPr="00B56364" w:rsidRDefault="00AF31D4" w:rsidP="00AF31D4">
      <w:pPr>
        <w:pStyle w:val="Akapitzlist"/>
        <w:widowControl w:val="0"/>
        <w:numPr>
          <w:ilvl w:val="2"/>
          <w:numId w:val="9"/>
        </w:numPr>
        <w:ind w:left="709" w:hanging="709"/>
        <w:jc w:val="both"/>
        <w:rPr>
          <w:rFonts w:ascii="Arial" w:hAnsi="Arial" w:cs="Arial"/>
        </w:rPr>
      </w:pPr>
      <w:r w:rsidRPr="00B56364">
        <w:rPr>
          <w:rFonts w:ascii="Arial" w:hAnsi="Arial" w:cs="Arial"/>
          <w:b/>
        </w:rPr>
        <w:t>Charakterystyka zagrożenia pożarowego</w:t>
      </w:r>
    </w:p>
    <w:p w:rsidR="00AF31D4" w:rsidRPr="00B56364" w:rsidRDefault="00AF31D4" w:rsidP="00AF31D4">
      <w:pPr>
        <w:widowControl w:val="0"/>
        <w:jc w:val="both"/>
        <w:rPr>
          <w:rFonts w:cs="Arial"/>
        </w:rPr>
      </w:pPr>
    </w:p>
    <w:p w:rsidR="00AF31D4" w:rsidRPr="00B56364" w:rsidRDefault="006E4F42" w:rsidP="00AF31D4">
      <w:pPr>
        <w:widowControl w:val="0"/>
        <w:jc w:val="both"/>
        <w:rPr>
          <w:rFonts w:cs="Arial"/>
        </w:rPr>
      </w:pPr>
      <w:r w:rsidRPr="00B56364">
        <w:rPr>
          <w:rFonts w:cs="Arial"/>
        </w:rPr>
        <w:t>Nie ulega zmianie.</w:t>
      </w:r>
    </w:p>
    <w:p w:rsidR="00AF31D4" w:rsidRPr="00B56364" w:rsidRDefault="00AF31D4" w:rsidP="00AF31D4">
      <w:pPr>
        <w:widowControl w:val="0"/>
        <w:jc w:val="both"/>
        <w:rPr>
          <w:rFonts w:cs="Arial"/>
        </w:rPr>
      </w:pPr>
    </w:p>
    <w:p w:rsidR="00AF31D4" w:rsidRPr="00B56364" w:rsidRDefault="00AF31D4" w:rsidP="00AF31D4">
      <w:pPr>
        <w:widowControl w:val="0"/>
        <w:jc w:val="both"/>
        <w:rPr>
          <w:rFonts w:cs="Arial"/>
        </w:rPr>
      </w:pPr>
    </w:p>
    <w:p w:rsidR="00AF31D4" w:rsidRPr="00B56364" w:rsidRDefault="00AF31D4" w:rsidP="00AF31D4">
      <w:pPr>
        <w:pStyle w:val="Akapitzlist"/>
        <w:widowControl w:val="0"/>
        <w:numPr>
          <w:ilvl w:val="2"/>
          <w:numId w:val="9"/>
        </w:numPr>
        <w:ind w:left="709" w:hanging="709"/>
        <w:jc w:val="both"/>
        <w:rPr>
          <w:rFonts w:cs="Arial"/>
        </w:rPr>
      </w:pPr>
      <w:r w:rsidRPr="00B56364">
        <w:rPr>
          <w:rFonts w:ascii="Arial" w:hAnsi="Arial" w:cs="Arial"/>
          <w:b/>
        </w:rPr>
        <w:t>Informacje o klasyfikacji pożarowej z uwagi na przeznaczenie i sposób użytkowania</w:t>
      </w:r>
    </w:p>
    <w:p w:rsidR="00AF31D4" w:rsidRPr="00B56364" w:rsidRDefault="00AF31D4" w:rsidP="00AF31D4">
      <w:pPr>
        <w:widowControl w:val="0"/>
        <w:jc w:val="both"/>
        <w:rPr>
          <w:rFonts w:cs="Arial"/>
        </w:rPr>
      </w:pPr>
    </w:p>
    <w:p w:rsidR="00AF31D4" w:rsidRPr="00B56364" w:rsidRDefault="00E20EE0" w:rsidP="00AF31D4">
      <w:pPr>
        <w:widowControl w:val="0"/>
        <w:jc w:val="both"/>
        <w:rPr>
          <w:rFonts w:cs="Arial"/>
        </w:rPr>
      </w:pPr>
      <w:r w:rsidRPr="00B56364">
        <w:rPr>
          <w:rFonts w:cs="Arial"/>
        </w:rPr>
        <w:t>Nie ulega zmianie.</w:t>
      </w:r>
    </w:p>
    <w:p w:rsidR="00431DFB" w:rsidRPr="00B56364" w:rsidRDefault="00431DFB" w:rsidP="00AF31D4">
      <w:pPr>
        <w:widowControl w:val="0"/>
        <w:jc w:val="both"/>
        <w:rPr>
          <w:rFonts w:cs="Arial"/>
          <w:b/>
        </w:rPr>
      </w:pPr>
    </w:p>
    <w:p w:rsidR="00431DFB" w:rsidRPr="00B56364" w:rsidRDefault="00431DFB" w:rsidP="00431DFB">
      <w:pPr>
        <w:pStyle w:val="Akapitzlist"/>
        <w:widowControl w:val="0"/>
        <w:numPr>
          <w:ilvl w:val="2"/>
          <w:numId w:val="9"/>
        </w:numPr>
        <w:spacing w:line="276" w:lineRule="auto"/>
        <w:ind w:left="709" w:hanging="709"/>
        <w:jc w:val="both"/>
        <w:rPr>
          <w:rFonts w:ascii="Arial" w:hAnsi="Arial" w:cs="Arial"/>
          <w:b/>
        </w:rPr>
      </w:pPr>
      <w:r w:rsidRPr="00B56364">
        <w:rPr>
          <w:rFonts w:ascii="Arial" w:hAnsi="Arial" w:cs="Arial"/>
          <w:b/>
        </w:rPr>
        <w:t>Informacje o kategorii zagrożenia ludzi oraz przewidywanej liczbie osób na każdej kondygnacji, a także w pomieszczeniach, których drzwi ewakuacyjne powinny otwierać się na zewnątrz pomieszczeń</w:t>
      </w:r>
    </w:p>
    <w:p w:rsidR="00431DFB" w:rsidRPr="00B56364" w:rsidRDefault="00431DFB" w:rsidP="00431DFB">
      <w:pPr>
        <w:widowControl w:val="0"/>
        <w:spacing w:line="276" w:lineRule="auto"/>
        <w:jc w:val="both"/>
        <w:rPr>
          <w:rFonts w:cs="Arial"/>
          <w:b/>
        </w:rPr>
      </w:pPr>
    </w:p>
    <w:p w:rsidR="00936AFF" w:rsidRPr="00B56364" w:rsidRDefault="00E20EE0" w:rsidP="00431DFB">
      <w:pPr>
        <w:widowControl w:val="0"/>
        <w:spacing w:line="276" w:lineRule="auto"/>
        <w:jc w:val="both"/>
        <w:rPr>
          <w:rFonts w:cs="Arial"/>
        </w:rPr>
      </w:pPr>
      <w:r w:rsidRPr="00B56364">
        <w:rPr>
          <w:rFonts w:cs="Arial"/>
        </w:rPr>
        <w:t>Nie ulega zmianie.</w:t>
      </w:r>
    </w:p>
    <w:p w:rsidR="00431DFB" w:rsidRPr="00B56364" w:rsidRDefault="00431DFB" w:rsidP="00431DFB">
      <w:pPr>
        <w:widowControl w:val="0"/>
        <w:jc w:val="both"/>
        <w:rPr>
          <w:rFonts w:cs="Arial"/>
        </w:rPr>
      </w:pPr>
    </w:p>
    <w:p w:rsidR="00601C4D" w:rsidRPr="00B56364" w:rsidRDefault="00601C4D" w:rsidP="00601C4D">
      <w:pPr>
        <w:jc w:val="both"/>
        <w:rPr>
          <w:rFonts w:cs="Arial"/>
          <w:b/>
        </w:rPr>
      </w:pPr>
    </w:p>
    <w:p w:rsidR="00601C4D" w:rsidRPr="00B56364" w:rsidRDefault="00601C4D" w:rsidP="00601C4D">
      <w:pPr>
        <w:pStyle w:val="Akapitzlist"/>
        <w:numPr>
          <w:ilvl w:val="2"/>
          <w:numId w:val="9"/>
        </w:numPr>
        <w:ind w:left="709" w:hanging="709"/>
        <w:jc w:val="both"/>
        <w:rPr>
          <w:rFonts w:cs="Arial"/>
          <w:b/>
        </w:rPr>
      </w:pPr>
      <w:r w:rsidRPr="00B56364">
        <w:rPr>
          <w:rFonts w:ascii="Arial" w:hAnsi="Arial" w:cs="Arial"/>
          <w:b/>
        </w:rPr>
        <w:t>Maksymalna gęstość obciążenia ogniowego poszczególnych stref pożarowych PM wraz z warunkami do jej określenia</w:t>
      </w:r>
    </w:p>
    <w:p w:rsidR="00601C4D" w:rsidRPr="00B56364" w:rsidRDefault="00601C4D" w:rsidP="00601C4D">
      <w:pPr>
        <w:jc w:val="both"/>
        <w:rPr>
          <w:rFonts w:cs="Arial"/>
          <w:bCs/>
        </w:rPr>
      </w:pPr>
    </w:p>
    <w:p w:rsidR="00601C4D" w:rsidRPr="00B56364" w:rsidRDefault="00481945" w:rsidP="00601C4D">
      <w:pPr>
        <w:jc w:val="both"/>
        <w:rPr>
          <w:rFonts w:cs="Arial"/>
          <w:bCs/>
        </w:rPr>
      </w:pPr>
      <w:r w:rsidRPr="00B56364">
        <w:rPr>
          <w:rFonts w:cs="Arial"/>
          <w:bCs/>
        </w:rPr>
        <w:t>Nie ulega zmianie.</w:t>
      </w:r>
    </w:p>
    <w:p w:rsidR="00601C4D" w:rsidRPr="00B56364" w:rsidRDefault="00601C4D" w:rsidP="00601C4D">
      <w:pPr>
        <w:jc w:val="both"/>
        <w:rPr>
          <w:rFonts w:cs="Arial"/>
          <w:b/>
        </w:rPr>
      </w:pPr>
    </w:p>
    <w:p w:rsidR="00601C4D" w:rsidRPr="00B56364" w:rsidRDefault="00601C4D" w:rsidP="00601C4D">
      <w:pPr>
        <w:pStyle w:val="Akapitzlist"/>
        <w:numPr>
          <w:ilvl w:val="2"/>
          <w:numId w:val="9"/>
        </w:numPr>
        <w:ind w:left="709" w:hanging="709"/>
        <w:jc w:val="both"/>
        <w:rPr>
          <w:rFonts w:cs="Arial"/>
          <w:b/>
        </w:rPr>
      </w:pPr>
      <w:r w:rsidRPr="00B56364">
        <w:rPr>
          <w:rFonts w:ascii="Arial" w:hAnsi="Arial" w:cs="Arial"/>
          <w:b/>
        </w:rPr>
        <w:t>Informacje o klasie odporności pożarowej oraz odporności ogniowej i stopniu rozprzestrzeniania ognia przez elementy</w:t>
      </w:r>
    </w:p>
    <w:p w:rsidR="00E20EE0" w:rsidRPr="00B56364" w:rsidRDefault="00E20EE0" w:rsidP="00601C4D">
      <w:pPr>
        <w:jc w:val="both"/>
        <w:rPr>
          <w:rFonts w:cs="Arial"/>
          <w:b/>
        </w:rPr>
      </w:pPr>
    </w:p>
    <w:p w:rsidR="00E20EE0" w:rsidRPr="00B56364" w:rsidRDefault="00E20EE0" w:rsidP="00601C4D">
      <w:pPr>
        <w:jc w:val="both"/>
        <w:rPr>
          <w:rFonts w:cs="Arial"/>
        </w:rPr>
      </w:pPr>
      <w:r w:rsidRPr="00B56364">
        <w:rPr>
          <w:rFonts w:cs="Arial"/>
        </w:rPr>
        <w:t>Nie ulega zmianie.</w:t>
      </w:r>
    </w:p>
    <w:p w:rsidR="00601C4D" w:rsidRPr="00B56364" w:rsidRDefault="00601C4D" w:rsidP="00601C4D">
      <w:pPr>
        <w:jc w:val="both"/>
        <w:rPr>
          <w:rFonts w:cs="Arial"/>
        </w:rPr>
      </w:pPr>
      <w:r w:rsidRPr="00B56364">
        <w:rPr>
          <w:rFonts w:cs="Arial"/>
          <w:b/>
        </w:rPr>
        <w:t xml:space="preserve">- </w:t>
      </w:r>
      <w:r w:rsidRPr="00B56364">
        <w:rPr>
          <w:rFonts w:cs="Arial"/>
        </w:rPr>
        <w:t xml:space="preserve">budynek </w:t>
      </w:r>
      <w:r w:rsidR="003C40EE" w:rsidRPr="00B56364">
        <w:rPr>
          <w:rFonts w:cs="Arial"/>
        </w:rPr>
        <w:t>niski</w:t>
      </w:r>
      <w:r w:rsidR="00E20EE0" w:rsidRPr="00B56364">
        <w:rPr>
          <w:rFonts w:cs="Arial"/>
        </w:rPr>
        <w:t xml:space="preserve"> </w:t>
      </w:r>
      <w:r w:rsidR="00BA2291" w:rsidRPr="00B56364">
        <w:rPr>
          <w:rFonts w:cs="Arial"/>
        </w:rPr>
        <w:t xml:space="preserve">– klasa </w:t>
      </w:r>
      <w:r w:rsidR="003C40EE" w:rsidRPr="00B56364">
        <w:rPr>
          <w:rFonts w:cs="Arial"/>
        </w:rPr>
        <w:t>odporności pożarowej budynku - D</w:t>
      </w:r>
    </w:p>
    <w:p w:rsidR="00601C4D" w:rsidRPr="00B56364" w:rsidRDefault="00601C4D" w:rsidP="00601C4D">
      <w:pPr>
        <w:jc w:val="both"/>
        <w:rPr>
          <w:rFonts w:cs="Arial"/>
        </w:rPr>
      </w:pPr>
    </w:p>
    <w:p w:rsidR="00601C4D" w:rsidRPr="00B56364" w:rsidRDefault="00601C4D" w:rsidP="00601C4D">
      <w:pPr>
        <w:jc w:val="both"/>
        <w:rPr>
          <w:rFonts w:cs="Arial"/>
        </w:rPr>
      </w:pPr>
      <w:r w:rsidRPr="00B56364">
        <w:rPr>
          <w:rFonts w:cs="Arial"/>
        </w:rPr>
        <w:t>Elementy budynku będą spełniać co najmniej wymagania określone w poniższej tabeli:</w:t>
      </w:r>
    </w:p>
    <w:p w:rsidR="00601C4D" w:rsidRPr="00B56364" w:rsidRDefault="00601C4D" w:rsidP="00601C4D">
      <w:pPr>
        <w:jc w:val="both"/>
        <w:rPr>
          <w:rFonts w:cs="Arial"/>
        </w:rPr>
      </w:pPr>
    </w:p>
    <w:tbl>
      <w:tblPr>
        <w:tblStyle w:val="Tabela-Siatka"/>
        <w:tblW w:w="0" w:type="auto"/>
        <w:tblLook w:val="04A0" w:firstRow="1" w:lastRow="0" w:firstColumn="1" w:lastColumn="0" w:noHBand="0" w:noVBand="1"/>
      </w:tblPr>
      <w:tblGrid>
        <w:gridCol w:w="1316"/>
        <w:gridCol w:w="1316"/>
        <w:gridCol w:w="1316"/>
        <w:gridCol w:w="1316"/>
        <w:gridCol w:w="1355"/>
        <w:gridCol w:w="1316"/>
        <w:gridCol w:w="1316"/>
      </w:tblGrid>
      <w:tr w:rsidR="00601C4D" w:rsidRPr="00B56364" w:rsidTr="00601C4D">
        <w:tc>
          <w:tcPr>
            <w:tcW w:w="1316" w:type="dxa"/>
            <w:vMerge w:val="restart"/>
            <w:vAlign w:val="center"/>
          </w:tcPr>
          <w:p w:rsidR="00601C4D" w:rsidRPr="00B56364" w:rsidRDefault="00601C4D" w:rsidP="00601C4D">
            <w:pPr>
              <w:jc w:val="center"/>
              <w:rPr>
                <w:rFonts w:cs="Arial"/>
              </w:rPr>
            </w:pPr>
            <w:r w:rsidRPr="00B56364">
              <w:rPr>
                <w:rFonts w:cs="Arial"/>
              </w:rPr>
              <w:t>Klasa odporności pożarowej budynku</w:t>
            </w:r>
          </w:p>
        </w:tc>
        <w:tc>
          <w:tcPr>
            <w:tcW w:w="7896" w:type="dxa"/>
            <w:gridSpan w:val="6"/>
            <w:vAlign w:val="center"/>
          </w:tcPr>
          <w:p w:rsidR="00601C4D" w:rsidRPr="00B56364" w:rsidRDefault="00601C4D" w:rsidP="00601C4D">
            <w:pPr>
              <w:jc w:val="center"/>
              <w:rPr>
                <w:rFonts w:cs="Arial"/>
              </w:rPr>
            </w:pPr>
            <w:r w:rsidRPr="00B56364">
              <w:rPr>
                <w:rFonts w:cs="Arial"/>
              </w:rPr>
              <w:t>Klasa odporności ogniowej elementów budynku</w:t>
            </w:r>
            <w:r w:rsidRPr="00B56364">
              <w:rPr>
                <w:rFonts w:cs="Arial"/>
                <w:vertAlign w:val="superscript"/>
              </w:rPr>
              <w:t>5)</w:t>
            </w:r>
          </w:p>
        </w:tc>
      </w:tr>
      <w:tr w:rsidR="00601C4D" w:rsidRPr="00B56364" w:rsidTr="00601C4D">
        <w:trPr>
          <w:trHeight w:val="460"/>
        </w:trPr>
        <w:tc>
          <w:tcPr>
            <w:tcW w:w="1316" w:type="dxa"/>
            <w:vMerge/>
            <w:vAlign w:val="center"/>
          </w:tcPr>
          <w:p w:rsidR="00601C4D" w:rsidRPr="00B56364" w:rsidRDefault="00601C4D" w:rsidP="00601C4D">
            <w:pPr>
              <w:jc w:val="center"/>
              <w:rPr>
                <w:rFonts w:cs="Arial"/>
              </w:rPr>
            </w:pPr>
          </w:p>
        </w:tc>
        <w:tc>
          <w:tcPr>
            <w:tcW w:w="1316" w:type="dxa"/>
            <w:vAlign w:val="center"/>
          </w:tcPr>
          <w:p w:rsidR="00601C4D" w:rsidRPr="00B56364" w:rsidRDefault="00601C4D" w:rsidP="00601C4D">
            <w:pPr>
              <w:jc w:val="center"/>
              <w:rPr>
                <w:rFonts w:cs="Arial"/>
              </w:rPr>
            </w:pPr>
            <w:r w:rsidRPr="00B56364">
              <w:rPr>
                <w:rFonts w:cs="Arial"/>
              </w:rPr>
              <w:t>główna konstrukcja nośna</w:t>
            </w:r>
          </w:p>
        </w:tc>
        <w:tc>
          <w:tcPr>
            <w:tcW w:w="1316" w:type="dxa"/>
            <w:vAlign w:val="center"/>
          </w:tcPr>
          <w:p w:rsidR="00601C4D" w:rsidRPr="00B56364" w:rsidRDefault="00601C4D" w:rsidP="00601C4D">
            <w:pPr>
              <w:jc w:val="center"/>
              <w:rPr>
                <w:rFonts w:cs="Arial"/>
              </w:rPr>
            </w:pPr>
            <w:r w:rsidRPr="00B56364">
              <w:rPr>
                <w:rFonts w:cs="Arial"/>
              </w:rPr>
              <w:t>konstrukcja dachu</w:t>
            </w:r>
          </w:p>
        </w:tc>
        <w:tc>
          <w:tcPr>
            <w:tcW w:w="1316" w:type="dxa"/>
            <w:vAlign w:val="center"/>
          </w:tcPr>
          <w:p w:rsidR="00601C4D" w:rsidRPr="00B56364" w:rsidRDefault="00601C4D" w:rsidP="00601C4D">
            <w:pPr>
              <w:jc w:val="center"/>
              <w:rPr>
                <w:rFonts w:cs="Arial"/>
              </w:rPr>
            </w:pPr>
            <w:r w:rsidRPr="00B56364">
              <w:rPr>
                <w:rFonts w:cs="Arial"/>
              </w:rPr>
              <w:t>strop</w:t>
            </w:r>
            <w:r w:rsidRPr="00B56364">
              <w:rPr>
                <w:rFonts w:cs="Arial"/>
                <w:vertAlign w:val="superscript"/>
              </w:rPr>
              <w:t>1)</w:t>
            </w:r>
          </w:p>
        </w:tc>
        <w:tc>
          <w:tcPr>
            <w:tcW w:w="1316" w:type="dxa"/>
            <w:vAlign w:val="center"/>
          </w:tcPr>
          <w:p w:rsidR="00601C4D" w:rsidRPr="00B56364" w:rsidRDefault="00601C4D" w:rsidP="00601C4D">
            <w:pPr>
              <w:jc w:val="center"/>
              <w:rPr>
                <w:rFonts w:cs="Arial"/>
              </w:rPr>
            </w:pPr>
            <w:r w:rsidRPr="00B56364">
              <w:rPr>
                <w:rFonts w:cs="Arial"/>
              </w:rPr>
              <w:t>ściana zewnętrzna</w:t>
            </w:r>
            <w:r w:rsidRPr="00B56364">
              <w:rPr>
                <w:rFonts w:cs="Arial"/>
                <w:vertAlign w:val="superscript"/>
              </w:rPr>
              <w:t>1) 2)</w:t>
            </w:r>
          </w:p>
        </w:tc>
        <w:tc>
          <w:tcPr>
            <w:tcW w:w="1316" w:type="dxa"/>
            <w:vAlign w:val="center"/>
          </w:tcPr>
          <w:p w:rsidR="00601C4D" w:rsidRPr="00B56364" w:rsidRDefault="00601C4D" w:rsidP="00601C4D">
            <w:pPr>
              <w:jc w:val="center"/>
              <w:rPr>
                <w:rFonts w:cs="Arial"/>
              </w:rPr>
            </w:pPr>
            <w:r w:rsidRPr="00B56364">
              <w:rPr>
                <w:rFonts w:cs="Arial"/>
              </w:rPr>
              <w:t>ściana wewnętrzna</w:t>
            </w:r>
          </w:p>
        </w:tc>
        <w:tc>
          <w:tcPr>
            <w:tcW w:w="1316" w:type="dxa"/>
            <w:vAlign w:val="center"/>
          </w:tcPr>
          <w:p w:rsidR="00601C4D" w:rsidRPr="00B56364" w:rsidRDefault="00601C4D" w:rsidP="00601C4D">
            <w:pPr>
              <w:jc w:val="center"/>
              <w:rPr>
                <w:rFonts w:cs="Arial"/>
              </w:rPr>
            </w:pPr>
            <w:r w:rsidRPr="00B56364">
              <w:rPr>
                <w:rFonts w:cs="Arial"/>
              </w:rPr>
              <w:t>przekrycie dachu</w:t>
            </w:r>
          </w:p>
        </w:tc>
      </w:tr>
      <w:tr w:rsidR="00601C4D" w:rsidRPr="00B56364" w:rsidTr="00601C4D">
        <w:trPr>
          <w:trHeight w:val="460"/>
        </w:trPr>
        <w:tc>
          <w:tcPr>
            <w:tcW w:w="1316" w:type="dxa"/>
            <w:vAlign w:val="center"/>
          </w:tcPr>
          <w:p w:rsidR="00601C4D" w:rsidRPr="00B56364" w:rsidRDefault="00601C4D" w:rsidP="00C73999">
            <w:pPr>
              <w:jc w:val="center"/>
              <w:rPr>
                <w:rFonts w:cs="Arial"/>
              </w:rPr>
            </w:pPr>
            <w:r w:rsidRPr="00B56364">
              <w:rPr>
                <w:rFonts w:cs="Arial"/>
              </w:rPr>
              <w:t>„A”</w:t>
            </w:r>
          </w:p>
        </w:tc>
        <w:tc>
          <w:tcPr>
            <w:tcW w:w="1316" w:type="dxa"/>
            <w:vAlign w:val="center"/>
          </w:tcPr>
          <w:p w:rsidR="00601C4D" w:rsidRPr="00B56364" w:rsidRDefault="00601C4D" w:rsidP="00C73999">
            <w:pPr>
              <w:jc w:val="center"/>
              <w:rPr>
                <w:rFonts w:cs="Arial"/>
              </w:rPr>
            </w:pPr>
            <w:r w:rsidRPr="00B56364">
              <w:rPr>
                <w:rFonts w:cs="Arial"/>
              </w:rPr>
              <w:t>R 240</w:t>
            </w:r>
          </w:p>
        </w:tc>
        <w:tc>
          <w:tcPr>
            <w:tcW w:w="1316" w:type="dxa"/>
            <w:vAlign w:val="center"/>
          </w:tcPr>
          <w:p w:rsidR="00601C4D" w:rsidRPr="00B56364" w:rsidRDefault="00601C4D" w:rsidP="00C73999">
            <w:pPr>
              <w:jc w:val="center"/>
              <w:rPr>
                <w:rFonts w:cs="Arial"/>
              </w:rPr>
            </w:pPr>
            <w:r w:rsidRPr="00B56364">
              <w:rPr>
                <w:rFonts w:cs="Arial"/>
              </w:rPr>
              <w:t>R 30</w:t>
            </w:r>
          </w:p>
        </w:tc>
        <w:tc>
          <w:tcPr>
            <w:tcW w:w="1316" w:type="dxa"/>
            <w:vAlign w:val="center"/>
          </w:tcPr>
          <w:p w:rsidR="00601C4D" w:rsidRPr="00B56364" w:rsidRDefault="00601C4D" w:rsidP="00C73999">
            <w:pPr>
              <w:jc w:val="center"/>
              <w:rPr>
                <w:rFonts w:cs="Arial"/>
              </w:rPr>
            </w:pPr>
            <w:r w:rsidRPr="00B56364">
              <w:rPr>
                <w:rFonts w:cs="Arial"/>
              </w:rPr>
              <w:t>R E I 120</w:t>
            </w:r>
          </w:p>
        </w:tc>
        <w:tc>
          <w:tcPr>
            <w:tcW w:w="1316" w:type="dxa"/>
            <w:vAlign w:val="center"/>
          </w:tcPr>
          <w:p w:rsidR="00601C4D" w:rsidRPr="00B56364" w:rsidRDefault="00601C4D" w:rsidP="00C73999">
            <w:pPr>
              <w:jc w:val="center"/>
              <w:rPr>
                <w:rFonts w:cs="Arial"/>
              </w:rPr>
            </w:pPr>
            <w:r w:rsidRPr="00B56364">
              <w:rPr>
                <w:rFonts w:cs="Arial"/>
              </w:rPr>
              <w:t>E I 120 (o↔i)</w:t>
            </w:r>
          </w:p>
        </w:tc>
        <w:tc>
          <w:tcPr>
            <w:tcW w:w="1316" w:type="dxa"/>
            <w:vAlign w:val="center"/>
          </w:tcPr>
          <w:p w:rsidR="00601C4D" w:rsidRPr="00B56364" w:rsidRDefault="00601C4D" w:rsidP="00C73999">
            <w:pPr>
              <w:jc w:val="center"/>
              <w:rPr>
                <w:rFonts w:cs="Arial"/>
              </w:rPr>
            </w:pPr>
            <w:r w:rsidRPr="00B56364">
              <w:rPr>
                <w:rFonts w:cs="Arial"/>
              </w:rPr>
              <w:t>E I 60</w:t>
            </w:r>
          </w:p>
        </w:tc>
        <w:tc>
          <w:tcPr>
            <w:tcW w:w="1316" w:type="dxa"/>
            <w:vAlign w:val="center"/>
          </w:tcPr>
          <w:p w:rsidR="00601C4D" w:rsidRPr="00B56364" w:rsidRDefault="00601C4D" w:rsidP="00C73999">
            <w:pPr>
              <w:jc w:val="center"/>
              <w:rPr>
                <w:rFonts w:cs="Arial"/>
              </w:rPr>
            </w:pPr>
            <w:r w:rsidRPr="00B56364">
              <w:rPr>
                <w:rFonts w:cs="Arial"/>
              </w:rPr>
              <w:t>R E 30</w:t>
            </w:r>
          </w:p>
        </w:tc>
      </w:tr>
      <w:tr w:rsidR="00601C4D" w:rsidRPr="00B56364" w:rsidTr="00601C4D">
        <w:trPr>
          <w:trHeight w:val="460"/>
        </w:trPr>
        <w:tc>
          <w:tcPr>
            <w:tcW w:w="1316" w:type="dxa"/>
            <w:vAlign w:val="center"/>
          </w:tcPr>
          <w:p w:rsidR="00601C4D" w:rsidRPr="00B56364" w:rsidRDefault="00601C4D" w:rsidP="00C73999">
            <w:pPr>
              <w:jc w:val="center"/>
              <w:rPr>
                <w:rFonts w:cs="Arial"/>
                <w:bCs/>
              </w:rPr>
            </w:pPr>
            <w:r w:rsidRPr="00B56364">
              <w:rPr>
                <w:rFonts w:cs="Arial"/>
                <w:bCs/>
              </w:rPr>
              <w:t>„B”</w:t>
            </w:r>
          </w:p>
        </w:tc>
        <w:tc>
          <w:tcPr>
            <w:tcW w:w="1316" w:type="dxa"/>
            <w:vAlign w:val="center"/>
          </w:tcPr>
          <w:p w:rsidR="00601C4D" w:rsidRPr="00B56364" w:rsidRDefault="00601C4D" w:rsidP="00C73999">
            <w:pPr>
              <w:jc w:val="center"/>
              <w:rPr>
                <w:rFonts w:cs="Arial"/>
                <w:bCs/>
              </w:rPr>
            </w:pPr>
            <w:r w:rsidRPr="00B56364">
              <w:rPr>
                <w:rFonts w:cs="Arial"/>
                <w:bCs/>
              </w:rPr>
              <w:t>R 120</w:t>
            </w:r>
          </w:p>
        </w:tc>
        <w:tc>
          <w:tcPr>
            <w:tcW w:w="1316" w:type="dxa"/>
            <w:vAlign w:val="center"/>
          </w:tcPr>
          <w:p w:rsidR="00601C4D" w:rsidRPr="00B56364" w:rsidRDefault="00601C4D" w:rsidP="00C73999">
            <w:pPr>
              <w:jc w:val="center"/>
              <w:rPr>
                <w:rFonts w:cs="Arial"/>
                <w:bCs/>
              </w:rPr>
            </w:pPr>
            <w:r w:rsidRPr="00B56364">
              <w:rPr>
                <w:rFonts w:cs="Arial"/>
                <w:bCs/>
              </w:rPr>
              <w:t>R 30</w:t>
            </w:r>
          </w:p>
        </w:tc>
        <w:tc>
          <w:tcPr>
            <w:tcW w:w="1316" w:type="dxa"/>
            <w:vAlign w:val="center"/>
          </w:tcPr>
          <w:p w:rsidR="00601C4D" w:rsidRPr="00B56364" w:rsidRDefault="00601C4D" w:rsidP="00C73999">
            <w:pPr>
              <w:jc w:val="center"/>
              <w:rPr>
                <w:rFonts w:cs="Arial"/>
                <w:bCs/>
              </w:rPr>
            </w:pPr>
            <w:r w:rsidRPr="00B56364">
              <w:rPr>
                <w:rFonts w:cs="Arial"/>
                <w:bCs/>
              </w:rPr>
              <w:t>R E I 60</w:t>
            </w:r>
          </w:p>
        </w:tc>
        <w:tc>
          <w:tcPr>
            <w:tcW w:w="1316" w:type="dxa"/>
            <w:vAlign w:val="center"/>
          </w:tcPr>
          <w:p w:rsidR="00601C4D" w:rsidRPr="00B56364" w:rsidRDefault="00601C4D" w:rsidP="00C73999">
            <w:pPr>
              <w:jc w:val="center"/>
              <w:rPr>
                <w:rFonts w:cs="Arial"/>
                <w:bCs/>
              </w:rPr>
            </w:pPr>
            <w:r w:rsidRPr="00B56364">
              <w:rPr>
                <w:rFonts w:cs="Arial"/>
                <w:bCs/>
              </w:rPr>
              <w:t xml:space="preserve">E I 60 </w:t>
            </w:r>
            <w:r w:rsidRPr="00B56364">
              <w:rPr>
                <w:rFonts w:cs="Arial"/>
                <w:bCs/>
              </w:rPr>
              <w:br/>
              <w:t>(o↔i)</w:t>
            </w:r>
          </w:p>
        </w:tc>
        <w:tc>
          <w:tcPr>
            <w:tcW w:w="1316" w:type="dxa"/>
            <w:vAlign w:val="center"/>
          </w:tcPr>
          <w:p w:rsidR="00601C4D" w:rsidRPr="00B56364" w:rsidRDefault="00601C4D" w:rsidP="00601C4D">
            <w:pPr>
              <w:jc w:val="center"/>
              <w:rPr>
                <w:rFonts w:cs="Arial"/>
                <w:bCs/>
                <w:vertAlign w:val="superscript"/>
              </w:rPr>
            </w:pPr>
            <w:r w:rsidRPr="00B56364">
              <w:rPr>
                <w:rFonts w:cs="Arial"/>
                <w:bCs/>
              </w:rPr>
              <w:t>E I 30</w:t>
            </w:r>
            <w:r w:rsidRPr="00B56364">
              <w:rPr>
                <w:rFonts w:cs="Arial"/>
                <w:bCs/>
                <w:vertAlign w:val="superscript"/>
              </w:rPr>
              <w:t>4)</w:t>
            </w:r>
          </w:p>
        </w:tc>
        <w:tc>
          <w:tcPr>
            <w:tcW w:w="1316" w:type="dxa"/>
            <w:vAlign w:val="center"/>
          </w:tcPr>
          <w:p w:rsidR="00601C4D" w:rsidRPr="00B56364" w:rsidRDefault="00601C4D" w:rsidP="00C73999">
            <w:pPr>
              <w:jc w:val="center"/>
              <w:rPr>
                <w:rFonts w:cs="Arial"/>
                <w:bCs/>
              </w:rPr>
            </w:pPr>
            <w:r w:rsidRPr="00B56364">
              <w:rPr>
                <w:rFonts w:cs="Arial"/>
                <w:bCs/>
              </w:rPr>
              <w:t>R E 30</w:t>
            </w:r>
          </w:p>
        </w:tc>
      </w:tr>
      <w:tr w:rsidR="00601C4D" w:rsidRPr="00B56364" w:rsidTr="00601C4D">
        <w:trPr>
          <w:trHeight w:val="460"/>
        </w:trPr>
        <w:tc>
          <w:tcPr>
            <w:tcW w:w="1316" w:type="dxa"/>
            <w:vAlign w:val="center"/>
          </w:tcPr>
          <w:p w:rsidR="00601C4D" w:rsidRPr="00B56364" w:rsidRDefault="00601C4D" w:rsidP="00C73999">
            <w:pPr>
              <w:jc w:val="center"/>
              <w:rPr>
                <w:rFonts w:cs="Arial"/>
              </w:rPr>
            </w:pPr>
            <w:r w:rsidRPr="00B56364">
              <w:rPr>
                <w:rFonts w:cs="Arial"/>
              </w:rPr>
              <w:t>„C”</w:t>
            </w:r>
          </w:p>
        </w:tc>
        <w:tc>
          <w:tcPr>
            <w:tcW w:w="1316" w:type="dxa"/>
            <w:vAlign w:val="center"/>
          </w:tcPr>
          <w:p w:rsidR="00601C4D" w:rsidRPr="00B56364" w:rsidRDefault="00601C4D" w:rsidP="00C73999">
            <w:pPr>
              <w:jc w:val="center"/>
              <w:rPr>
                <w:rFonts w:cs="Arial"/>
              </w:rPr>
            </w:pPr>
            <w:r w:rsidRPr="00B56364">
              <w:rPr>
                <w:rFonts w:cs="Arial"/>
              </w:rPr>
              <w:t>R 60</w:t>
            </w:r>
          </w:p>
        </w:tc>
        <w:tc>
          <w:tcPr>
            <w:tcW w:w="1316" w:type="dxa"/>
            <w:vAlign w:val="center"/>
          </w:tcPr>
          <w:p w:rsidR="00601C4D" w:rsidRPr="00B56364" w:rsidRDefault="00601C4D" w:rsidP="00C73999">
            <w:pPr>
              <w:jc w:val="center"/>
              <w:rPr>
                <w:rFonts w:cs="Arial"/>
              </w:rPr>
            </w:pPr>
            <w:r w:rsidRPr="00B56364">
              <w:rPr>
                <w:rFonts w:cs="Arial"/>
              </w:rPr>
              <w:t>R 15</w:t>
            </w:r>
          </w:p>
        </w:tc>
        <w:tc>
          <w:tcPr>
            <w:tcW w:w="1316" w:type="dxa"/>
            <w:vAlign w:val="center"/>
          </w:tcPr>
          <w:p w:rsidR="00601C4D" w:rsidRPr="00B56364" w:rsidRDefault="00601C4D" w:rsidP="00C73999">
            <w:pPr>
              <w:jc w:val="center"/>
              <w:rPr>
                <w:rFonts w:cs="Arial"/>
              </w:rPr>
            </w:pPr>
            <w:r w:rsidRPr="00B56364">
              <w:rPr>
                <w:rFonts w:cs="Arial"/>
              </w:rPr>
              <w:t>R E I 60</w:t>
            </w:r>
          </w:p>
        </w:tc>
        <w:tc>
          <w:tcPr>
            <w:tcW w:w="1316" w:type="dxa"/>
            <w:vAlign w:val="center"/>
          </w:tcPr>
          <w:p w:rsidR="00601C4D" w:rsidRPr="00B56364" w:rsidRDefault="00601C4D" w:rsidP="00C73999">
            <w:pPr>
              <w:jc w:val="center"/>
              <w:rPr>
                <w:rFonts w:cs="Arial"/>
              </w:rPr>
            </w:pPr>
            <w:r w:rsidRPr="00B56364">
              <w:rPr>
                <w:rFonts w:cs="Arial"/>
              </w:rPr>
              <w:t xml:space="preserve">E I 30 </w:t>
            </w:r>
            <w:r w:rsidRPr="00B56364">
              <w:rPr>
                <w:rFonts w:cs="Arial"/>
              </w:rPr>
              <w:br/>
              <w:t>(o↔i)</w:t>
            </w:r>
          </w:p>
        </w:tc>
        <w:tc>
          <w:tcPr>
            <w:tcW w:w="1316" w:type="dxa"/>
            <w:vAlign w:val="center"/>
          </w:tcPr>
          <w:p w:rsidR="00601C4D" w:rsidRPr="00B56364" w:rsidRDefault="00601C4D" w:rsidP="00C73999">
            <w:pPr>
              <w:jc w:val="center"/>
              <w:rPr>
                <w:rFonts w:cs="Arial"/>
                <w:vertAlign w:val="superscript"/>
              </w:rPr>
            </w:pPr>
            <w:r w:rsidRPr="00B56364">
              <w:rPr>
                <w:rFonts w:cs="Arial"/>
              </w:rPr>
              <w:t>E I 15</w:t>
            </w:r>
            <w:r w:rsidRPr="00B56364">
              <w:rPr>
                <w:rFonts w:cs="Arial"/>
                <w:vertAlign w:val="superscript"/>
              </w:rPr>
              <w:t>4)</w:t>
            </w:r>
          </w:p>
        </w:tc>
        <w:tc>
          <w:tcPr>
            <w:tcW w:w="1316" w:type="dxa"/>
            <w:vAlign w:val="center"/>
          </w:tcPr>
          <w:p w:rsidR="00601C4D" w:rsidRPr="00B56364" w:rsidRDefault="00601C4D" w:rsidP="00C73999">
            <w:pPr>
              <w:jc w:val="center"/>
              <w:rPr>
                <w:rFonts w:cs="Arial"/>
              </w:rPr>
            </w:pPr>
            <w:r w:rsidRPr="00B56364">
              <w:rPr>
                <w:rFonts w:cs="Arial"/>
              </w:rPr>
              <w:t>R E 15</w:t>
            </w:r>
          </w:p>
        </w:tc>
      </w:tr>
      <w:tr w:rsidR="00601C4D" w:rsidRPr="00B56364" w:rsidTr="00601C4D">
        <w:trPr>
          <w:trHeight w:val="460"/>
        </w:trPr>
        <w:tc>
          <w:tcPr>
            <w:tcW w:w="1316" w:type="dxa"/>
            <w:vAlign w:val="center"/>
          </w:tcPr>
          <w:p w:rsidR="00601C4D" w:rsidRPr="00B56364" w:rsidRDefault="00601C4D" w:rsidP="00C73999">
            <w:pPr>
              <w:jc w:val="center"/>
              <w:rPr>
                <w:rFonts w:cs="Arial"/>
              </w:rPr>
            </w:pPr>
            <w:r w:rsidRPr="00B56364">
              <w:rPr>
                <w:rFonts w:cs="Arial"/>
              </w:rPr>
              <w:t>„D”</w:t>
            </w:r>
          </w:p>
        </w:tc>
        <w:tc>
          <w:tcPr>
            <w:tcW w:w="1316" w:type="dxa"/>
            <w:vAlign w:val="center"/>
          </w:tcPr>
          <w:p w:rsidR="00601C4D" w:rsidRPr="00B56364" w:rsidRDefault="00601C4D" w:rsidP="00C73999">
            <w:pPr>
              <w:jc w:val="center"/>
              <w:rPr>
                <w:rFonts w:cs="Arial"/>
              </w:rPr>
            </w:pPr>
            <w:r w:rsidRPr="00B56364">
              <w:rPr>
                <w:rFonts w:cs="Arial"/>
              </w:rPr>
              <w:t>R 30</w:t>
            </w:r>
          </w:p>
        </w:tc>
        <w:tc>
          <w:tcPr>
            <w:tcW w:w="1316" w:type="dxa"/>
            <w:vAlign w:val="center"/>
          </w:tcPr>
          <w:p w:rsidR="00601C4D" w:rsidRPr="00B56364" w:rsidRDefault="00601C4D" w:rsidP="00C73999">
            <w:pPr>
              <w:jc w:val="center"/>
              <w:rPr>
                <w:rFonts w:cs="Arial"/>
              </w:rPr>
            </w:pPr>
            <w:r w:rsidRPr="00B56364">
              <w:rPr>
                <w:rFonts w:cs="Arial"/>
              </w:rPr>
              <w:t>(–)</w:t>
            </w:r>
          </w:p>
        </w:tc>
        <w:tc>
          <w:tcPr>
            <w:tcW w:w="1316" w:type="dxa"/>
            <w:vAlign w:val="center"/>
          </w:tcPr>
          <w:p w:rsidR="00601C4D" w:rsidRPr="00B56364" w:rsidRDefault="00601C4D" w:rsidP="00C73999">
            <w:pPr>
              <w:jc w:val="center"/>
              <w:rPr>
                <w:rFonts w:cs="Arial"/>
              </w:rPr>
            </w:pPr>
            <w:r w:rsidRPr="00B56364">
              <w:rPr>
                <w:rFonts w:cs="Arial"/>
              </w:rPr>
              <w:t>R E I 30</w:t>
            </w:r>
          </w:p>
        </w:tc>
        <w:tc>
          <w:tcPr>
            <w:tcW w:w="1316" w:type="dxa"/>
            <w:vAlign w:val="center"/>
          </w:tcPr>
          <w:p w:rsidR="00601C4D" w:rsidRPr="00B56364" w:rsidRDefault="00601C4D" w:rsidP="00C73999">
            <w:pPr>
              <w:jc w:val="center"/>
              <w:rPr>
                <w:rFonts w:cs="Arial"/>
              </w:rPr>
            </w:pPr>
            <w:r w:rsidRPr="00B56364">
              <w:rPr>
                <w:rFonts w:cs="Arial"/>
              </w:rPr>
              <w:t xml:space="preserve">E I 30 </w:t>
            </w:r>
            <w:r w:rsidRPr="00B56364">
              <w:rPr>
                <w:rFonts w:cs="Arial"/>
              </w:rPr>
              <w:br/>
              <w:t>(o↔i)</w:t>
            </w:r>
          </w:p>
        </w:tc>
        <w:tc>
          <w:tcPr>
            <w:tcW w:w="1316" w:type="dxa"/>
            <w:vAlign w:val="center"/>
          </w:tcPr>
          <w:p w:rsidR="00601C4D" w:rsidRPr="00B56364" w:rsidRDefault="00601C4D" w:rsidP="00C73999">
            <w:pPr>
              <w:jc w:val="center"/>
              <w:rPr>
                <w:rFonts w:cs="Arial"/>
              </w:rPr>
            </w:pPr>
            <w:r w:rsidRPr="00B56364">
              <w:rPr>
                <w:rFonts w:cs="Arial"/>
              </w:rPr>
              <w:t>(–)</w:t>
            </w:r>
          </w:p>
        </w:tc>
        <w:tc>
          <w:tcPr>
            <w:tcW w:w="1316" w:type="dxa"/>
            <w:vAlign w:val="center"/>
          </w:tcPr>
          <w:p w:rsidR="00601C4D" w:rsidRPr="00B56364" w:rsidRDefault="00601C4D" w:rsidP="00C73999">
            <w:pPr>
              <w:jc w:val="center"/>
              <w:rPr>
                <w:rFonts w:cs="Arial"/>
              </w:rPr>
            </w:pPr>
            <w:r w:rsidRPr="00B56364">
              <w:rPr>
                <w:rFonts w:cs="Arial"/>
              </w:rPr>
              <w:t>(–)</w:t>
            </w:r>
          </w:p>
        </w:tc>
      </w:tr>
    </w:tbl>
    <w:p w:rsidR="00601C4D" w:rsidRPr="00B56364" w:rsidRDefault="00601C4D" w:rsidP="00BD1E80">
      <w:pPr>
        <w:spacing w:line="276" w:lineRule="auto"/>
        <w:jc w:val="both"/>
        <w:rPr>
          <w:rFonts w:cs="Arial"/>
          <w:sz w:val="18"/>
        </w:rPr>
      </w:pPr>
      <w:r w:rsidRPr="00B56364">
        <w:rPr>
          <w:rFonts w:cs="Arial"/>
          <w:sz w:val="18"/>
        </w:rPr>
        <w:t>Oznaczenia w tabeli:</w:t>
      </w:r>
    </w:p>
    <w:p w:rsidR="00601C4D" w:rsidRPr="00B56364" w:rsidRDefault="00601C4D" w:rsidP="00BD1E80">
      <w:pPr>
        <w:spacing w:line="276" w:lineRule="auto"/>
        <w:jc w:val="both"/>
        <w:rPr>
          <w:rFonts w:cs="Arial"/>
          <w:sz w:val="18"/>
        </w:rPr>
      </w:pPr>
      <w:r w:rsidRPr="00B56364">
        <w:rPr>
          <w:rFonts w:cs="Arial"/>
          <w:sz w:val="18"/>
        </w:rPr>
        <w:t>R - nośność ogniowa (w minutach), określona zgodnie z Polską Normą dotyczącą zasad ustalania klas odporności ogniowej elementów budynku,</w:t>
      </w:r>
    </w:p>
    <w:p w:rsidR="00601C4D" w:rsidRPr="00B56364" w:rsidRDefault="00601C4D" w:rsidP="00BD1E80">
      <w:pPr>
        <w:spacing w:line="276" w:lineRule="auto"/>
        <w:jc w:val="both"/>
        <w:rPr>
          <w:rFonts w:cs="Arial"/>
          <w:sz w:val="18"/>
        </w:rPr>
      </w:pPr>
      <w:r w:rsidRPr="00B56364">
        <w:rPr>
          <w:rFonts w:cs="Arial"/>
          <w:sz w:val="18"/>
        </w:rPr>
        <w:t>E - szczelność ogniowa (w minutach), określona jw.,</w:t>
      </w:r>
    </w:p>
    <w:p w:rsidR="00601C4D" w:rsidRPr="00B56364" w:rsidRDefault="00601C4D" w:rsidP="00BD1E80">
      <w:pPr>
        <w:spacing w:line="276" w:lineRule="auto"/>
        <w:jc w:val="both"/>
        <w:rPr>
          <w:rFonts w:cs="Arial"/>
          <w:sz w:val="18"/>
        </w:rPr>
      </w:pPr>
      <w:r w:rsidRPr="00B56364">
        <w:rPr>
          <w:rFonts w:cs="Arial"/>
          <w:sz w:val="18"/>
        </w:rPr>
        <w:t>I - izolacyjność ogniowa (w minutach), określona jw.,</w:t>
      </w:r>
    </w:p>
    <w:p w:rsidR="00601C4D" w:rsidRPr="00B56364" w:rsidRDefault="00601C4D" w:rsidP="00BD1E80">
      <w:pPr>
        <w:spacing w:line="276" w:lineRule="auto"/>
        <w:jc w:val="both"/>
        <w:rPr>
          <w:rFonts w:cs="Arial"/>
          <w:sz w:val="18"/>
        </w:rPr>
      </w:pPr>
      <w:r w:rsidRPr="00B56364">
        <w:rPr>
          <w:rFonts w:cs="Arial"/>
          <w:sz w:val="18"/>
        </w:rPr>
        <w:t>(–) –nie stawia się wymagań.</w:t>
      </w:r>
    </w:p>
    <w:p w:rsidR="00601C4D" w:rsidRPr="00B56364" w:rsidRDefault="00601C4D" w:rsidP="00BD1E80">
      <w:pPr>
        <w:spacing w:line="276" w:lineRule="auto"/>
        <w:jc w:val="both"/>
        <w:rPr>
          <w:rFonts w:cs="Arial"/>
          <w:sz w:val="18"/>
        </w:rPr>
      </w:pPr>
      <w:r w:rsidRPr="00B56364">
        <w:rPr>
          <w:rFonts w:cs="Arial"/>
          <w:sz w:val="18"/>
        </w:rPr>
        <w:t>1) Jeżeli przegroda jest częścią głównej konstrukcji nośnej, powinna spełniać także kryteria nośności ogniowej (R) odpowiednio do wymagań zawartych w kol. 2 i 3 dla danej klasy odporności pożarowej budynku.</w:t>
      </w:r>
    </w:p>
    <w:p w:rsidR="00601C4D" w:rsidRPr="00B56364" w:rsidRDefault="00601C4D" w:rsidP="00BD1E80">
      <w:pPr>
        <w:spacing w:line="276" w:lineRule="auto"/>
        <w:jc w:val="both"/>
        <w:rPr>
          <w:rFonts w:cs="Arial"/>
          <w:sz w:val="18"/>
        </w:rPr>
      </w:pPr>
      <w:r w:rsidRPr="00B56364">
        <w:rPr>
          <w:rFonts w:cs="Arial"/>
          <w:sz w:val="18"/>
        </w:rPr>
        <w:t>2) Klasa odporności ogniowej dotyczy pasa międzykondygnacyjnego wraz z połączeniem ze stropem.</w:t>
      </w:r>
    </w:p>
    <w:p w:rsidR="00601C4D" w:rsidRPr="00B56364" w:rsidRDefault="00601C4D" w:rsidP="00BD1E80">
      <w:pPr>
        <w:spacing w:line="276" w:lineRule="auto"/>
        <w:jc w:val="both"/>
        <w:rPr>
          <w:rFonts w:cs="Arial"/>
          <w:sz w:val="18"/>
        </w:rPr>
      </w:pPr>
      <w:r w:rsidRPr="00B56364">
        <w:rPr>
          <w:rFonts w:cs="Arial"/>
          <w:sz w:val="18"/>
        </w:rPr>
        <w:t>3) Wymagania nie dotyczą naświetli dachowych, świetlików, lukarn i okien połaciowych (z zastrzeżeniem § 218), jeśli otwory w połaci dachowej nie zajmują więcej niż 20% jej powierzchni; nie dotyczą także budynku, w którym nad najwyższą kondygnacją znajduje się strop albo inna przegroda, spełniająca kryteria określone  w kol. 4.</w:t>
      </w:r>
    </w:p>
    <w:p w:rsidR="00601C4D" w:rsidRPr="00B56364" w:rsidRDefault="00601C4D" w:rsidP="00BD1E80">
      <w:pPr>
        <w:spacing w:line="276" w:lineRule="auto"/>
        <w:jc w:val="both"/>
        <w:rPr>
          <w:rFonts w:cs="Arial"/>
          <w:sz w:val="18"/>
        </w:rPr>
      </w:pPr>
      <w:r w:rsidRPr="00B56364">
        <w:rPr>
          <w:rFonts w:cs="Arial"/>
          <w:sz w:val="18"/>
        </w:rPr>
        <w:t>4)  Dla ścian komór zsypu wymaga się klasy E I 60, a dla drzwi komor zsypu klasy E I 30.</w:t>
      </w:r>
    </w:p>
    <w:p w:rsidR="00601C4D" w:rsidRPr="00B56364" w:rsidRDefault="00601C4D" w:rsidP="00BD1E80">
      <w:pPr>
        <w:spacing w:line="276" w:lineRule="auto"/>
        <w:jc w:val="both"/>
        <w:rPr>
          <w:rFonts w:cs="Arial"/>
          <w:sz w:val="18"/>
        </w:rPr>
      </w:pPr>
      <w:r w:rsidRPr="00B56364">
        <w:rPr>
          <w:rFonts w:cs="Arial"/>
          <w:sz w:val="18"/>
        </w:rPr>
        <w:t>5) Klasa odporności ogniowej dotyczy elementów wraz z uszczelnieniami złączy i dylatacjami</w:t>
      </w:r>
    </w:p>
    <w:p w:rsidR="00601C4D" w:rsidRPr="00B56364" w:rsidRDefault="00601C4D" w:rsidP="00A877E2">
      <w:pPr>
        <w:spacing w:line="276" w:lineRule="auto"/>
        <w:jc w:val="center"/>
        <w:rPr>
          <w:rFonts w:cs="Arial"/>
        </w:rPr>
      </w:pPr>
    </w:p>
    <w:p w:rsidR="00BD1E80" w:rsidRPr="00B56364" w:rsidRDefault="00BD1E80" w:rsidP="00BD1E80">
      <w:pPr>
        <w:spacing w:line="276" w:lineRule="auto"/>
        <w:jc w:val="both"/>
        <w:rPr>
          <w:rFonts w:cs="Arial"/>
        </w:rPr>
      </w:pPr>
      <w:r w:rsidRPr="00B56364">
        <w:rPr>
          <w:rFonts w:cs="Arial"/>
        </w:rPr>
        <w:t>W zakresie wystroju wnętrz należy użyć wyłącznie:</w:t>
      </w:r>
    </w:p>
    <w:p w:rsidR="00BD1E80" w:rsidRPr="00B56364" w:rsidRDefault="00BD1E80" w:rsidP="00BD1E80">
      <w:pPr>
        <w:numPr>
          <w:ilvl w:val="0"/>
          <w:numId w:val="13"/>
        </w:numPr>
        <w:suppressAutoHyphens w:val="0"/>
        <w:overflowPunct w:val="0"/>
        <w:autoSpaceDE w:val="0"/>
        <w:autoSpaceDN w:val="0"/>
        <w:adjustRightInd w:val="0"/>
        <w:spacing w:line="276" w:lineRule="auto"/>
        <w:jc w:val="both"/>
        <w:textAlignment w:val="baseline"/>
        <w:rPr>
          <w:rFonts w:cs="Arial"/>
        </w:rPr>
      </w:pPr>
      <w:r w:rsidRPr="00B56364">
        <w:rPr>
          <w:rFonts w:cs="Arial"/>
        </w:rPr>
        <w:t>materiałów, które w wyniku rozkładu termicznego nie powodują powstawania silnego dymu ani nie są toksyczne,</w:t>
      </w:r>
    </w:p>
    <w:p w:rsidR="00FF6E80" w:rsidRPr="00B56364" w:rsidRDefault="00BD1E80" w:rsidP="00BD1E80">
      <w:pPr>
        <w:numPr>
          <w:ilvl w:val="0"/>
          <w:numId w:val="13"/>
        </w:numPr>
        <w:suppressAutoHyphens w:val="0"/>
        <w:overflowPunct w:val="0"/>
        <w:autoSpaceDE w:val="0"/>
        <w:autoSpaceDN w:val="0"/>
        <w:adjustRightInd w:val="0"/>
        <w:spacing w:line="276" w:lineRule="auto"/>
        <w:jc w:val="both"/>
        <w:textAlignment w:val="baseline"/>
        <w:rPr>
          <w:rFonts w:cs="Arial"/>
        </w:rPr>
      </w:pPr>
      <w:r w:rsidRPr="00B56364">
        <w:rPr>
          <w:rFonts w:cs="Arial"/>
        </w:rPr>
        <w:t xml:space="preserve">wykładzin podłogowych i okładzin ściennych, a także stałych elementów wystroju i wyposażenia wnętrz </w:t>
      </w:r>
      <w:r w:rsidR="00FF6E80" w:rsidRPr="00B56364">
        <w:rPr>
          <w:rFonts w:cs="Arial"/>
        </w:rPr>
        <w:t>co najmniej „trudno zapalnych”,</w:t>
      </w:r>
    </w:p>
    <w:p w:rsidR="00BD1E80" w:rsidRPr="00B56364" w:rsidRDefault="00BD1E80" w:rsidP="00BD1E80">
      <w:pPr>
        <w:numPr>
          <w:ilvl w:val="0"/>
          <w:numId w:val="13"/>
        </w:numPr>
        <w:suppressAutoHyphens w:val="0"/>
        <w:overflowPunct w:val="0"/>
        <w:autoSpaceDE w:val="0"/>
        <w:autoSpaceDN w:val="0"/>
        <w:adjustRightInd w:val="0"/>
        <w:spacing w:line="276" w:lineRule="auto"/>
        <w:jc w:val="both"/>
        <w:textAlignment w:val="baseline"/>
        <w:rPr>
          <w:rFonts w:cs="Arial"/>
        </w:rPr>
      </w:pPr>
      <w:r w:rsidRPr="00B56364">
        <w:rPr>
          <w:rFonts w:cs="Arial"/>
        </w:rPr>
        <w:t>sufitów podwieszonych i okładzin sufitowych, co najmniej "niezapalnych", nie kapiących i nie odpadających pod wpływem ognia.</w:t>
      </w:r>
    </w:p>
    <w:p w:rsidR="00FF6E80" w:rsidRPr="00B56364" w:rsidRDefault="00FF6E80" w:rsidP="00FF6E80">
      <w:pPr>
        <w:suppressAutoHyphens w:val="0"/>
        <w:overflowPunct w:val="0"/>
        <w:autoSpaceDE w:val="0"/>
        <w:autoSpaceDN w:val="0"/>
        <w:adjustRightInd w:val="0"/>
        <w:spacing w:line="276" w:lineRule="auto"/>
        <w:ind w:left="771"/>
        <w:jc w:val="both"/>
        <w:textAlignment w:val="baseline"/>
        <w:rPr>
          <w:rFonts w:cs="Arial"/>
        </w:rPr>
      </w:pPr>
    </w:p>
    <w:p w:rsidR="00BD1E80" w:rsidRPr="00B56364" w:rsidRDefault="00BD1E80" w:rsidP="00BD1E80">
      <w:pPr>
        <w:spacing w:line="276" w:lineRule="auto"/>
        <w:jc w:val="both"/>
        <w:rPr>
          <w:rFonts w:cs="Arial"/>
        </w:rPr>
      </w:pPr>
      <w:r w:rsidRPr="00B56364">
        <w:rPr>
          <w:rFonts w:cs="Arial"/>
        </w:rPr>
        <w:t>Wszystkie drzwi przeciwpożarowe powinny być wyposażone w samozamykacze.</w:t>
      </w:r>
    </w:p>
    <w:p w:rsidR="00601C4D" w:rsidRPr="00B56364" w:rsidRDefault="00601C4D" w:rsidP="00601C4D">
      <w:pPr>
        <w:jc w:val="both"/>
        <w:rPr>
          <w:rFonts w:cs="Arial"/>
        </w:rPr>
      </w:pPr>
    </w:p>
    <w:p w:rsidR="00FF6E80" w:rsidRPr="00B56364" w:rsidRDefault="00FF6E80" w:rsidP="00FF6E80">
      <w:pPr>
        <w:pStyle w:val="Akapitzlist"/>
        <w:numPr>
          <w:ilvl w:val="2"/>
          <w:numId w:val="9"/>
        </w:numPr>
        <w:ind w:left="709" w:hanging="709"/>
        <w:jc w:val="both"/>
        <w:rPr>
          <w:rFonts w:cs="Arial"/>
          <w:b/>
        </w:rPr>
      </w:pPr>
      <w:r w:rsidRPr="00B56364">
        <w:rPr>
          <w:rFonts w:ascii="Arial" w:hAnsi="Arial" w:cs="Arial"/>
          <w:b/>
        </w:rPr>
        <w:t>Informacje o występowaniu materiałów wybuchowych oraz zagrożenia wybuchem, w tym p</w:t>
      </w:r>
      <w:r w:rsidR="00656BE0" w:rsidRPr="00B56364">
        <w:rPr>
          <w:rFonts w:ascii="Arial" w:hAnsi="Arial" w:cs="Arial"/>
          <w:b/>
        </w:rPr>
        <w:t>omieszczeń zagrożonych wybuchem</w:t>
      </w:r>
    </w:p>
    <w:p w:rsidR="00601C4D" w:rsidRPr="00B56364" w:rsidRDefault="00601C4D" w:rsidP="00601C4D">
      <w:pPr>
        <w:ind w:firstLine="708"/>
        <w:jc w:val="both"/>
        <w:rPr>
          <w:rFonts w:cs="Arial"/>
          <w:b/>
        </w:rPr>
      </w:pPr>
    </w:p>
    <w:p w:rsidR="00601C4D" w:rsidRPr="00B56364" w:rsidRDefault="00FF6E80" w:rsidP="00FF6E80">
      <w:pPr>
        <w:spacing w:line="276" w:lineRule="auto"/>
        <w:jc w:val="both"/>
        <w:rPr>
          <w:rFonts w:cs="Arial"/>
        </w:rPr>
      </w:pPr>
      <w:r w:rsidRPr="00B56364">
        <w:rPr>
          <w:rFonts w:cs="Arial"/>
        </w:rPr>
        <w:t xml:space="preserve">W budynku nie przewiduje się występowania stref ani przestrzeni zagrożenia wybuchem. </w:t>
      </w:r>
    </w:p>
    <w:p w:rsidR="00FF6E80" w:rsidRPr="00B56364" w:rsidRDefault="00FF6E80" w:rsidP="00FF6E80">
      <w:pPr>
        <w:spacing w:line="276" w:lineRule="auto"/>
        <w:jc w:val="both"/>
        <w:rPr>
          <w:rFonts w:cs="Arial"/>
        </w:rPr>
      </w:pPr>
    </w:p>
    <w:p w:rsidR="00FF6E80" w:rsidRPr="00B56364" w:rsidRDefault="00656BE0" w:rsidP="00656BE0">
      <w:pPr>
        <w:pStyle w:val="Akapitzlist"/>
        <w:numPr>
          <w:ilvl w:val="2"/>
          <w:numId w:val="9"/>
        </w:numPr>
        <w:spacing w:after="240" w:line="276" w:lineRule="auto"/>
        <w:ind w:left="709" w:hanging="709"/>
        <w:jc w:val="both"/>
        <w:rPr>
          <w:rFonts w:ascii="Arial" w:hAnsi="Arial" w:cs="Arial"/>
          <w:b/>
        </w:rPr>
      </w:pPr>
      <w:r w:rsidRPr="00B56364">
        <w:rPr>
          <w:rFonts w:ascii="Arial" w:hAnsi="Arial" w:cs="Arial"/>
          <w:b/>
        </w:rPr>
        <w:t>Informacje o warunkach i strategii ewakuacji ludzi lub ich uratowania w inny sposób, uwzględniające liczbę i stan sprawności osób przebywających w obiekcie</w:t>
      </w:r>
    </w:p>
    <w:p w:rsidR="00C03492" w:rsidRPr="00B56364" w:rsidRDefault="00481945" w:rsidP="00C03492">
      <w:pPr>
        <w:spacing w:after="240" w:line="276" w:lineRule="auto"/>
        <w:jc w:val="both"/>
        <w:rPr>
          <w:rFonts w:cs="Arial"/>
        </w:rPr>
      </w:pPr>
      <w:r w:rsidRPr="00B56364">
        <w:rPr>
          <w:rFonts w:cs="Arial"/>
        </w:rPr>
        <w:t xml:space="preserve">Warunki i strategia ewakuacji nie ulega zmianie. </w:t>
      </w:r>
      <w:r w:rsidR="00DF62B7" w:rsidRPr="00B56364">
        <w:rPr>
          <w:rFonts w:cs="Arial"/>
        </w:rPr>
        <w:t>Z pomieszczeń przeznaczonych na pobyt ludzi jest zapewniona możliwość ewakuacji na zewnątrz budynk</w:t>
      </w:r>
      <w:r w:rsidR="005650F0" w:rsidRPr="00B56364">
        <w:rPr>
          <w:rFonts w:cs="Arial"/>
        </w:rPr>
        <w:t>u. Z budynku przewidziano jedno wyjście</w:t>
      </w:r>
      <w:r w:rsidR="00DF62B7" w:rsidRPr="00B56364">
        <w:rPr>
          <w:rFonts w:cs="Arial"/>
        </w:rPr>
        <w:t xml:space="preserve"> ewakuacyjne prowadzące bezpośrednio </w:t>
      </w:r>
      <w:r w:rsidR="00A4458C" w:rsidRPr="00B56364">
        <w:rPr>
          <w:rFonts w:cs="Arial"/>
        </w:rPr>
        <w:t>na zewnątrz budynku:</w:t>
      </w:r>
    </w:p>
    <w:p w:rsidR="00C15C7B" w:rsidRPr="00B56364" w:rsidRDefault="00DF62B7" w:rsidP="00C03492">
      <w:pPr>
        <w:spacing w:after="240" w:line="276" w:lineRule="auto"/>
        <w:jc w:val="both"/>
        <w:rPr>
          <w:rFonts w:cs="Arial"/>
        </w:rPr>
      </w:pPr>
      <w:r w:rsidRPr="00B56364">
        <w:rPr>
          <w:rFonts w:cs="Arial"/>
        </w:rPr>
        <w:t>- główne wejście ewakuacyjne z</w:t>
      </w:r>
      <w:r w:rsidR="005650F0" w:rsidRPr="00B56364">
        <w:rPr>
          <w:rFonts w:cs="Arial"/>
        </w:rPr>
        <w:t>lokalizowane od frontu budynku;</w:t>
      </w:r>
    </w:p>
    <w:p w:rsidR="00656BE0" w:rsidRPr="00B56364" w:rsidRDefault="00656BE0" w:rsidP="00656BE0">
      <w:pPr>
        <w:pStyle w:val="Akapitzlist"/>
        <w:numPr>
          <w:ilvl w:val="2"/>
          <w:numId w:val="9"/>
        </w:numPr>
        <w:spacing w:after="240" w:line="276" w:lineRule="auto"/>
        <w:ind w:left="851" w:hanging="851"/>
        <w:jc w:val="both"/>
        <w:rPr>
          <w:rFonts w:ascii="Arial" w:hAnsi="Arial" w:cs="Arial"/>
          <w:b/>
        </w:rPr>
      </w:pPr>
      <w:r w:rsidRPr="00B56364">
        <w:rPr>
          <w:rFonts w:ascii="Arial" w:hAnsi="Arial" w:cs="Arial"/>
          <w:b/>
        </w:rPr>
        <w:t>Informacje o doborze urządzeń przeciwpożarowych oraz innych instalacji i urządzeń służących bezpieczeństwu pożarowemu wraz z określeniem zakresu i celu ich stosowania</w:t>
      </w:r>
    </w:p>
    <w:p w:rsidR="00CF1661" w:rsidRPr="00B56364" w:rsidRDefault="00CF1661" w:rsidP="00020AFB">
      <w:pPr>
        <w:spacing w:line="276" w:lineRule="auto"/>
        <w:jc w:val="both"/>
        <w:rPr>
          <w:rFonts w:cs="Arial"/>
        </w:rPr>
      </w:pPr>
      <w:r w:rsidRPr="00B56364">
        <w:rPr>
          <w:rFonts w:cs="Arial"/>
        </w:rPr>
        <w:t>Szczegółowe informacje opisane w części sanitarnej pr</w:t>
      </w:r>
      <w:r w:rsidR="008E4BE5" w:rsidRPr="00B56364">
        <w:rPr>
          <w:rFonts w:cs="Arial"/>
        </w:rPr>
        <w:t>ojektu technicznego: TOM III</w:t>
      </w:r>
      <w:r w:rsidRPr="00B56364">
        <w:rPr>
          <w:rFonts w:cs="Arial"/>
        </w:rPr>
        <w:t xml:space="preserve"> PT.</w:t>
      </w:r>
    </w:p>
    <w:p w:rsidR="000A271C" w:rsidRPr="00B56364" w:rsidRDefault="000A271C" w:rsidP="006B6B78">
      <w:pPr>
        <w:spacing w:line="276" w:lineRule="auto"/>
        <w:jc w:val="both"/>
        <w:rPr>
          <w:rFonts w:cs="Arial"/>
        </w:rPr>
      </w:pPr>
    </w:p>
    <w:p w:rsidR="000A271C" w:rsidRPr="00B56364" w:rsidRDefault="000A271C" w:rsidP="006B6B78">
      <w:pPr>
        <w:spacing w:line="276" w:lineRule="auto"/>
        <w:jc w:val="both"/>
        <w:rPr>
          <w:rFonts w:cs="Arial"/>
        </w:rPr>
      </w:pPr>
    </w:p>
    <w:p w:rsidR="003A494C" w:rsidRPr="00B56364" w:rsidRDefault="003A494C" w:rsidP="003A494C">
      <w:pPr>
        <w:pStyle w:val="Akapitzlist"/>
        <w:numPr>
          <w:ilvl w:val="2"/>
          <w:numId w:val="9"/>
        </w:numPr>
        <w:spacing w:line="276" w:lineRule="auto"/>
        <w:ind w:left="851" w:hanging="851"/>
        <w:jc w:val="both"/>
        <w:rPr>
          <w:rFonts w:ascii="Arial" w:hAnsi="Arial" w:cs="Arial"/>
          <w:b/>
        </w:rPr>
      </w:pPr>
      <w:r w:rsidRPr="00B56364">
        <w:rPr>
          <w:rFonts w:ascii="Arial" w:hAnsi="Arial" w:cs="Arial"/>
          <w:b/>
        </w:rPr>
        <w:t>Uwagi końcowe</w:t>
      </w:r>
    </w:p>
    <w:p w:rsidR="006B6B78" w:rsidRPr="00B56364" w:rsidRDefault="003A494C" w:rsidP="003A494C">
      <w:pPr>
        <w:pStyle w:val="Akapitzlist"/>
        <w:numPr>
          <w:ilvl w:val="0"/>
          <w:numId w:val="21"/>
        </w:numPr>
        <w:spacing w:line="276" w:lineRule="auto"/>
        <w:jc w:val="both"/>
        <w:rPr>
          <w:rFonts w:ascii="Arial" w:hAnsi="Arial" w:cs="Arial"/>
        </w:rPr>
      </w:pPr>
      <w:r w:rsidRPr="00B56364">
        <w:rPr>
          <w:rFonts w:ascii="Arial" w:hAnsi="Arial" w:cs="Arial"/>
        </w:rPr>
        <w:t>Projekty techniczne części sanitarnej i elektrycznej zawierające urządzenia przeciwpożarowe zostaną uzgodnione z rzeczoznawcą w zakresie wymagań ochrony przeciwpożarowej.</w:t>
      </w:r>
    </w:p>
    <w:p w:rsidR="003A494C" w:rsidRPr="00B56364" w:rsidRDefault="003A494C" w:rsidP="003A494C">
      <w:pPr>
        <w:numPr>
          <w:ilvl w:val="0"/>
          <w:numId w:val="21"/>
        </w:numPr>
        <w:jc w:val="both"/>
        <w:rPr>
          <w:rFonts w:cs="Arial"/>
        </w:rPr>
      </w:pPr>
      <w:r w:rsidRPr="00B56364">
        <w:rPr>
          <w:rFonts w:cs="Arial"/>
        </w:rPr>
        <w:t xml:space="preserve">W projekcie zastosowano wyłącznie urządzenia posiadające aktualne aprobaty techniczne i certyfikaty zgodności, zgodnie z rozporządzeniem Ministra Spraw Wewnętrznych i Administracji z dnia 20 czerwca 2007 r. </w:t>
      </w:r>
      <w:r w:rsidRPr="00B56364">
        <w:rPr>
          <w:rFonts w:cs="Arial"/>
          <w:i/>
        </w:rPr>
        <w:t>w sprawie wykazu wyrobów służących zapewnieniu bezpieczeństwa publicznego lub ochronie zdrowia i życia oraz mienia, a także zasad wydawania dopuszczenia tych wyrobów do użytkowania</w:t>
      </w:r>
      <w:r w:rsidRPr="00B56364">
        <w:rPr>
          <w:rFonts w:cs="Arial"/>
        </w:rPr>
        <w:t xml:space="preserve"> (Dz. U. Nr 143, poz. 1002) oraz z rozporządzeniem Ministra Infrastruktury z dnia 11 sierpnia 2004 r. </w:t>
      </w:r>
      <w:r w:rsidRPr="00B56364">
        <w:rPr>
          <w:rFonts w:cs="Arial"/>
          <w:i/>
        </w:rPr>
        <w:t>w sprawie sposobów deklarowania zgodności wyrobów budowlanych oraz sposobu znakowania ich znakiem budowlanym</w:t>
      </w:r>
      <w:r w:rsidRPr="00B56364">
        <w:rPr>
          <w:rFonts w:cs="Arial"/>
        </w:rPr>
        <w:t xml:space="preserve"> (Dz. U. Nr 198, poz. 2041).</w:t>
      </w:r>
    </w:p>
    <w:p w:rsidR="003A494C" w:rsidRDefault="003A494C" w:rsidP="003A494C">
      <w:pPr>
        <w:spacing w:line="276" w:lineRule="auto"/>
        <w:jc w:val="both"/>
        <w:rPr>
          <w:rFonts w:cs="Arial"/>
        </w:rPr>
      </w:pPr>
    </w:p>
    <w:p w:rsidR="00C6219A" w:rsidRPr="006B6B78" w:rsidRDefault="00C6219A" w:rsidP="006B6B78">
      <w:pPr>
        <w:spacing w:line="276" w:lineRule="auto"/>
        <w:jc w:val="both"/>
        <w:rPr>
          <w:rFonts w:cs="Arial"/>
          <w:b/>
        </w:rPr>
      </w:pPr>
    </w:p>
    <w:p w:rsidR="00C73887" w:rsidRDefault="00C73887"/>
    <w:sectPr w:rsidR="00C73887">
      <w:footerReference w:type="default" r:id="rId3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A181F" w:rsidRDefault="00AA181F" w:rsidP="00C13422">
      <w:r>
        <w:separator/>
      </w:r>
    </w:p>
  </w:endnote>
  <w:endnote w:type="continuationSeparator" w:id="0">
    <w:p w:rsidR="00AA181F" w:rsidRDefault="00AA181F" w:rsidP="00C134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alibri">
    <w:panose1 w:val="020F0502020204030204"/>
    <w:charset w:val="EE"/>
    <w:family w:val="swiss"/>
    <w:pitch w:val="variable"/>
    <w:sig w:usb0="E4002EFF" w:usb1="C200247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OpenSymbol">
    <w:panose1 w:val="05010000000000000000"/>
    <w:charset w:val="00"/>
    <w:family w:val="auto"/>
    <w:pitch w:val="variable"/>
    <w:sig w:usb0="800000AF" w:usb1="1001ECEA" w:usb2="00000000" w:usb3="00000000" w:csb0="00000001" w:csb1="00000000"/>
  </w:font>
  <w:font w:name="Palatino Linotype">
    <w:panose1 w:val="02040502050505030304"/>
    <w:charset w:val="EE"/>
    <w:family w:val="roman"/>
    <w:pitch w:val="variable"/>
    <w:sig w:usb0="E0000287" w:usb1="40000013" w:usb2="00000000" w:usb3="00000000" w:csb0="0000019F" w:csb1="00000000"/>
  </w:font>
  <w:font w:name="Wingdings 2">
    <w:panose1 w:val="05020102010507070707"/>
    <w:charset w:val="02"/>
    <w:family w:val="roman"/>
    <w:pitch w:val="variable"/>
    <w:sig w:usb0="00000000" w:usb1="10000000" w:usb2="00000000" w:usb3="00000000" w:csb0="80000000" w:csb1="00000000"/>
  </w:font>
  <w:font w:name="StarSymbol">
    <w:altName w:val="Segoe UI Symbol"/>
    <w:charset w:val="02"/>
    <w:family w:val="auto"/>
    <w:pitch w:val="default"/>
  </w:font>
  <w:font w:name="Tahoma">
    <w:panose1 w:val="020B0604030504040204"/>
    <w:charset w:val="EE"/>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Liberation Sans">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altName w:val="Courier New"/>
    <w:panose1 w:val="00000400000000000000"/>
    <w:charset w:val="01"/>
    <w:family w:val="roman"/>
    <w:notTrueType/>
    <w:pitch w:val="variable"/>
    <w:sig w:usb0="00002000" w:usb1="00000000" w:usb2="00000000" w:usb3="00000000" w:csb0="00000000" w:csb1="00000000"/>
  </w:font>
  <w:font w:name="Arial Unicode MS">
    <w:panose1 w:val="020B0604020202020204"/>
    <w:charset w:val="80"/>
    <w:family w:val="swiss"/>
    <w:pitch w:val="variable"/>
    <w:sig w:usb0="F7FFAEFF" w:usb1="F9DFFFFF" w:usb2="0000007F" w:usb3="00000000" w:csb0="003F01FF" w:csb1="00000000"/>
  </w:font>
  <w:font w:name="MS Sans Serif">
    <w:altName w:val="Times New Roman"/>
    <w:panose1 w:val="020B0500000000000000"/>
    <w:charset w:val="EE"/>
    <w:family w:val="roman"/>
    <w:pitch w:val="variable"/>
  </w:font>
  <w:font w:name="Arial Narrow">
    <w:panose1 w:val="020B0606020202030204"/>
    <w:charset w:val="EE"/>
    <w:family w:val="swiss"/>
    <w:pitch w:val="variable"/>
    <w:sig w:usb0="00000287" w:usb1="00000800" w:usb2="00000000" w:usb3="00000000" w:csb0="0000009F" w:csb1="00000000"/>
  </w:font>
  <w:font w:name="Verdana">
    <w:panose1 w:val="020B0604030504040204"/>
    <w:charset w:val="EE"/>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 w:name="Adobe Fan Heiti Std B">
    <w:altName w:val="Arial Unicode MS"/>
    <w:panose1 w:val="00000000000000000000"/>
    <w:charset w:val="80"/>
    <w:family w:val="swiss"/>
    <w:notTrueType/>
    <w:pitch w:val="variable"/>
    <w:sig w:usb0="00000000" w:usb1="1A0F1900" w:usb2="00000016" w:usb3="00000000" w:csb0="00120005" w:csb1="00000000"/>
  </w:font>
  <w:font w:name="ArialMT">
    <w:altName w:val="Arial"/>
    <w:charset w:val="00"/>
    <w:family w:val="swiss"/>
    <w:pitch w:val="default"/>
  </w:font>
  <w:font w:name="Arial-BoldMT">
    <w:altName w:val="Arial"/>
    <w:charset w:val="EE"/>
    <w:family w:val="swiss"/>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54016368"/>
      <w:docPartObj>
        <w:docPartGallery w:val="Page Numbers (Bottom of Page)"/>
        <w:docPartUnique/>
      </w:docPartObj>
    </w:sdtPr>
    <w:sdtEndPr/>
    <w:sdtContent>
      <w:p w:rsidR="00F12C96" w:rsidRDefault="00F12C96">
        <w:pPr>
          <w:pStyle w:val="Stopka"/>
          <w:jc w:val="right"/>
        </w:pPr>
        <w:r>
          <w:fldChar w:fldCharType="begin"/>
        </w:r>
        <w:r>
          <w:instrText>PAGE   \* MERGEFORMAT</w:instrText>
        </w:r>
        <w:r>
          <w:fldChar w:fldCharType="separate"/>
        </w:r>
        <w:r w:rsidR="001D15D0">
          <w:rPr>
            <w:noProof/>
          </w:rPr>
          <w:t>4</w:t>
        </w:r>
        <w:r>
          <w:fldChar w:fldCharType="end"/>
        </w:r>
      </w:p>
    </w:sdtContent>
  </w:sdt>
  <w:p w:rsidR="00F12C96" w:rsidRDefault="00F12C96">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A181F" w:rsidRDefault="00AA181F" w:rsidP="00C13422">
      <w:r>
        <w:separator/>
      </w:r>
    </w:p>
  </w:footnote>
  <w:footnote w:type="continuationSeparator" w:id="0">
    <w:p w:rsidR="00AA181F" w:rsidRDefault="00AA181F" w:rsidP="00C1342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decimal"/>
      <w:suff w:val="nothing"/>
      <w:lvlText w:val="​"/>
      <w:lvlJc w:val="left"/>
      <w:pPr>
        <w:tabs>
          <w:tab w:val="num" w:pos="0"/>
        </w:tabs>
        <w:ind w:left="0" w:firstLine="0"/>
      </w:pPr>
    </w:lvl>
    <w:lvl w:ilvl="1">
      <w:start w:val="1"/>
      <w:numFmt w:val="upperLetter"/>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multilevel"/>
    <w:tmpl w:val="00000002"/>
    <w:name w:val="WW8Num2"/>
    <w:lvl w:ilvl="0">
      <w:start w:val="1"/>
      <w:numFmt w:val="decimal"/>
      <w:lvlText w:val="%1."/>
      <w:lvlJc w:val="left"/>
      <w:pPr>
        <w:tabs>
          <w:tab w:val="num" w:pos="450"/>
        </w:tabs>
        <w:ind w:left="450" w:hanging="360"/>
      </w:pPr>
      <w:rPr>
        <w:rFonts w:ascii="Arial" w:hAnsi="Arial" w:cs="Symbol"/>
        <w:color w:val="000000"/>
        <w:sz w:val="20"/>
      </w:rPr>
    </w:lvl>
    <w:lvl w:ilvl="1">
      <w:start w:val="1"/>
      <w:numFmt w:val="decimal"/>
      <w:lvlText w:val="%1.%2."/>
      <w:lvlJc w:val="left"/>
      <w:pPr>
        <w:tabs>
          <w:tab w:val="num" w:pos="792"/>
        </w:tabs>
        <w:ind w:left="792" w:hanging="432"/>
      </w:pPr>
      <w:rPr>
        <w:rFonts w:ascii="Times New Roman" w:hAnsi="Times New Roman" w:cs="Times New Roman"/>
      </w:rPr>
    </w:lvl>
    <w:lvl w:ilvl="2">
      <w:start w:val="1"/>
      <w:numFmt w:val="decimal"/>
      <w:lvlText w:val="%1.%2.%3."/>
      <w:lvlJc w:val="left"/>
      <w:pPr>
        <w:tabs>
          <w:tab w:val="num" w:pos="1440"/>
        </w:tabs>
        <w:ind w:left="1224" w:hanging="504"/>
      </w:pPr>
      <w:rPr>
        <w:rFonts w:ascii="Times New Roman" w:hAnsi="Times New Roman" w:cs="Times New Roman"/>
      </w:rPr>
    </w:lvl>
    <w:lvl w:ilvl="3">
      <w:start w:val="1"/>
      <w:numFmt w:val="decimal"/>
      <w:lvlText w:val="%1.%2.%3.%4."/>
      <w:lvlJc w:val="left"/>
      <w:pPr>
        <w:tabs>
          <w:tab w:val="num" w:pos="1800"/>
        </w:tabs>
        <w:ind w:left="1728" w:hanging="648"/>
      </w:pPr>
      <w:rPr>
        <w:rFonts w:ascii="Symbol" w:hAnsi="Symbol" w:cs="Symbol"/>
      </w:r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
    <w:nsid w:val="00000005"/>
    <w:multiLevelType w:val="singleLevel"/>
    <w:tmpl w:val="00000005"/>
    <w:name w:val="WW8Num6"/>
    <w:lvl w:ilvl="0">
      <w:start w:val="1"/>
      <w:numFmt w:val="bullet"/>
      <w:lvlText w:val=""/>
      <w:lvlJc w:val="left"/>
      <w:pPr>
        <w:tabs>
          <w:tab w:val="num" w:pos="0"/>
        </w:tabs>
        <w:ind w:left="720" w:hanging="360"/>
      </w:pPr>
      <w:rPr>
        <w:rFonts w:ascii="Symbol" w:hAnsi="Symbol" w:cs="Times New Roman"/>
        <w:color w:val="000000"/>
      </w:rPr>
    </w:lvl>
  </w:abstractNum>
  <w:abstractNum w:abstractNumId="3">
    <w:nsid w:val="0000000E"/>
    <w:multiLevelType w:val="multilevel"/>
    <w:tmpl w:val="0000000E"/>
    <w:lvl w:ilvl="0">
      <w:start w:val="1"/>
      <w:numFmt w:val="decimal"/>
      <w:lvlText w:val="%1."/>
      <w:lvlJc w:val="left"/>
      <w:pPr>
        <w:tabs>
          <w:tab w:val="num" w:pos="0"/>
        </w:tabs>
        <w:ind w:left="720" w:hanging="360"/>
      </w:pPr>
      <w:rPr>
        <w:rFonts w:ascii="Arial" w:hAnsi="Arial" w:cs="Arial" w:hint="default"/>
        <w:b/>
      </w:rPr>
    </w:lvl>
    <w:lvl w:ilvl="1">
      <w:start w:val="1"/>
      <w:numFmt w:val="decimal"/>
      <w:lvlText w:val="%1.%2."/>
      <w:lvlJc w:val="left"/>
      <w:pPr>
        <w:tabs>
          <w:tab w:val="num" w:pos="0"/>
        </w:tabs>
        <w:ind w:left="1080" w:hanging="360"/>
      </w:pPr>
      <w:rPr>
        <w:rFonts w:ascii="Arial" w:hAnsi="Arial" w:cs="Arial" w:hint="default"/>
        <w:b/>
      </w:rPr>
    </w:lvl>
    <w:lvl w:ilvl="2">
      <w:start w:val="1"/>
      <w:numFmt w:val="decimal"/>
      <w:lvlText w:val="%1.%2.%3."/>
      <w:lvlJc w:val="left"/>
      <w:pPr>
        <w:tabs>
          <w:tab w:val="num" w:pos="0"/>
        </w:tabs>
        <w:ind w:left="1800" w:hanging="720"/>
      </w:pPr>
      <w:rPr>
        <w:rFonts w:ascii="Arial" w:hAnsi="Arial" w:cs="Arial" w:hint="default"/>
        <w:b/>
      </w:rPr>
    </w:lvl>
    <w:lvl w:ilvl="3">
      <w:start w:val="1"/>
      <w:numFmt w:val="decimal"/>
      <w:lvlText w:val="%1.%2.%3.%4."/>
      <w:lvlJc w:val="left"/>
      <w:pPr>
        <w:tabs>
          <w:tab w:val="num" w:pos="0"/>
        </w:tabs>
        <w:ind w:left="2160" w:hanging="720"/>
      </w:pPr>
      <w:rPr>
        <w:rFonts w:ascii="Arial" w:hAnsi="Arial" w:cs="Arial" w:hint="default"/>
        <w:b/>
      </w:rPr>
    </w:lvl>
    <w:lvl w:ilvl="4">
      <w:start w:val="1"/>
      <w:numFmt w:val="decimal"/>
      <w:lvlText w:val="%1.%2.%3.%4.%5."/>
      <w:lvlJc w:val="left"/>
      <w:pPr>
        <w:tabs>
          <w:tab w:val="num" w:pos="0"/>
        </w:tabs>
        <w:ind w:left="2880" w:hanging="1080"/>
      </w:pPr>
      <w:rPr>
        <w:rFonts w:ascii="Arial" w:hAnsi="Arial" w:cs="Arial" w:hint="default"/>
        <w:b/>
      </w:rPr>
    </w:lvl>
    <w:lvl w:ilvl="5">
      <w:start w:val="1"/>
      <w:numFmt w:val="decimal"/>
      <w:lvlText w:val="%1.%2.%3.%4.%5.%6."/>
      <w:lvlJc w:val="left"/>
      <w:pPr>
        <w:tabs>
          <w:tab w:val="num" w:pos="0"/>
        </w:tabs>
        <w:ind w:left="3240" w:hanging="1080"/>
      </w:pPr>
      <w:rPr>
        <w:rFonts w:ascii="Arial" w:hAnsi="Arial" w:cs="Arial" w:hint="default"/>
        <w:b/>
      </w:rPr>
    </w:lvl>
    <w:lvl w:ilvl="6">
      <w:start w:val="1"/>
      <w:numFmt w:val="decimal"/>
      <w:lvlText w:val="%1.%2.%3.%4.%5.%6.%7."/>
      <w:lvlJc w:val="left"/>
      <w:pPr>
        <w:tabs>
          <w:tab w:val="num" w:pos="0"/>
        </w:tabs>
        <w:ind w:left="3960" w:hanging="1440"/>
      </w:pPr>
      <w:rPr>
        <w:rFonts w:ascii="Arial" w:hAnsi="Arial" w:cs="Arial" w:hint="default"/>
        <w:b/>
      </w:rPr>
    </w:lvl>
    <w:lvl w:ilvl="7">
      <w:start w:val="1"/>
      <w:numFmt w:val="decimal"/>
      <w:lvlText w:val="%1.%2.%3.%4.%5.%6.%7.%8."/>
      <w:lvlJc w:val="left"/>
      <w:pPr>
        <w:tabs>
          <w:tab w:val="num" w:pos="0"/>
        </w:tabs>
        <w:ind w:left="4320" w:hanging="1440"/>
      </w:pPr>
      <w:rPr>
        <w:rFonts w:ascii="Arial" w:hAnsi="Arial" w:cs="Arial" w:hint="default"/>
        <w:b/>
      </w:rPr>
    </w:lvl>
    <w:lvl w:ilvl="8">
      <w:start w:val="1"/>
      <w:numFmt w:val="decimal"/>
      <w:lvlText w:val="%1.%2.%3.%4.%5.%6.%7.%8.%9."/>
      <w:lvlJc w:val="left"/>
      <w:pPr>
        <w:tabs>
          <w:tab w:val="num" w:pos="0"/>
        </w:tabs>
        <w:ind w:left="5040" w:hanging="1800"/>
      </w:pPr>
      <w:rPr>
        <w:rFonts w:ascii="Arial" w:hAnsi="Arial" w:cs="Arial" w:hint="default"/>
        <w:b/>
      </w:rPr>
    </w:lvl>
  </w:abstractNum>
  <w:abstractNum w:abstractNumId="4">
    <w:nsid w:val="00000013"/>
    <w:multiLevelType w:val="multilevel"/>
    <w:tmpl w:val="E9E0D4B6"/>
    <w:lvl w:ilvl="0">
      <w:start w:val="1"/>
      <w:numFmt w:val="bullet"/>
      <w:lvlText w:val=""/>
      <w:lvlJc w:val="left"/>
      <w:pPr>
        <w:tabs>
          <w:tab w:val="num" w:pos="720"/>
        </w:tabs>
        <w:ind w:left="720" w:hanging="360"/>
      </w:pPr>
      <w:rPr>
        <w:rFonts w:ascii="Symbol" w:hAnsi="Symbol" w:cs="Times New Roman" w:hint="default"/>
        <w:color w:val="000000"/>
      </w:rPr>
    </w:lvl>
    <w:lvl w:ilvl="1">
      <w:start w:val="1"/>
      <w:numFmt w:val="decimal"/>
      <w:lvlText w:val="%2."/>
      <w:lvlJc w:val="left"/>
      <w:pPr>
        <w:tabs>
          <w:tab w:val="num" w:pos="501"/>
        </w:tabs>
        <w:ind w:left="501"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00000016"/>
    <w:multiLevelType w:val="multilevel"/>
    <w:tmpl w:val="00000016"/>
    <w:name w:val="WW8Num22"/>
    <w:lvl w:ilvl="0">
      <w:start w:val="1"/>
      <w:numFmt w:val="bullet"/>
      <w:lvlText w:val=""/>
      <w:lvlJc w:val="left"/>
      <w:pPr>
        <w:tabs>
          <w:tab w:val="num" w:pos="720"/>
        </w:tabs>
        <w:ind w:left="720" w:hanging="360"/>
      </w:pPr>
      <w:rPr>
        <w:rFonts w:ascii="Symbol" w:hAnsi="Symbol" w:cs="Arial"/>
        <w:b w:val="0"/>
        <w:bCs w:val="0"/>
        <w:sz w:val="18"/>
        <w:szCs w:val="26"/>
        <w:shd w:val="clear" w:color="auto" w:fill="auto"/>
        <w:lang w:val="pl-PL"/>
      </w:rPr>
    </w:lvl>
    <w:lvl w:ilvl="1">
      <w:start w:val="1"/>
      <w:numFmt w:val="bullet"/>
      <w:lvlText w:val=""/>
      <w:lvlJc w:val="left"/>
      <w:pPr>
        <w:tabs>
          <w:tab w:val="num" w:pos="1080"/>
        </w:tabs>
        <w:ind w:left="1080" w:hanging="360"/>
      </w:pPr>
      <w:rPr>
        <w:rFonts w:ascii="Symbol" w:hAnsi="Symbol" w:cs="Arial"/>
        <w:b w:val="0"/>
        <w:bCs w:val="0"/>
        <w:sz w:val="18"/>
        <w:szCs w:val="26"/>
        <w:shd w:val="clear" w:color="auto" w:fill="auto"/>
        <w:lang w:val="pl-PL"/>
      </w:rPr>
    </w:lvl>
    <w:lvl w:ilvl="2">
      <w:start w:val="1"/>
      <w:numFmt w:val="bullet"/>
      <w:lvlText w:val=""/>
      <w:lvlJc w:val="left"/>
      <w:pPr>
        <w:tabs>
          <w:tab w:val="num" w:pos="1440"/>
        </w:tabs>
        <w:ind w:left="1440" w:hanging="360"/>
      </w:pPr>
      <w:rPr>
        <w:rFonts w:ascii="Symbol" w:hAnsi="Symbol" w:cs="Arial"/>
        <w:b w:val="0"/>
        <w:bCs w:val="0"/>
        <w:sz w:val="18"/>
        <w:szCs w:val="26"/>
        <w:shd w:val="clear" w:color="auto" w:fill="auto"/>
        <w:lang w:val="pl-PL"/>
      </w:rPr>
    </w:lvl>
    <w:lvl w:ilvl="3">
      <w:start w:val="1"/>
      <w:numFmt w:val="bullet"/>
      <w:lvlText w:val=""/>
      <w:lvlJc w:val="left"/>
      <w:pPr>
        <w:tabs>
          <w:tab w:val="num" w:pos="1800"/>
        </w:tabs>
        <w:ind w:left="1800" w:hanging="360"/>
      </w:pPr>
      <w:rPr>
        <w:rFonts w:ascii="Symbol" w:hAnsi="Symbol" w:cs="Arial"/>
        <w:b w:val="0"/>
        <w:bCs w:val="0"/>
        <w:sz w:val="18"/>
        <w:szCs w:val="26"/>
        <w:shd w:val="clear" w:color="auto" w:fill="auto"/>
        <w:lang w:val="pl-PL"/>
      </w:rPr>
    </w:lvl>
    <w:lvl w:ilvl="4">
      <w:start w:val="1"/>
      <w:numFmt w:val="bullet"/>
      <w:lvlText w:val=""/>
      <w:lvlJc w:val="left"/>
      <w:pPr>
        <w:tabs>
          <w:tab w:val="num" w:pos="2160"/>
        </w:tabs>
        <w:ind w:left="2160" w:hanging="360"/>
      </w:pPr>
      <w:rPr>
        <w:rFonts w:ascii="Symbol" w:hAnsi="Symbol" w:cs="Arial"/>
        <w:b w:val="0"/>
        <w:bCs w:val="0"/>
        <w:sz w:val="18"/>
        <w:szCs w:val="26"/>
        <w:shd w:val="clear" w:color="auto" w:fill="auto"/>
        <w:lang w:val="pl-PL"/>
      </w:rPr>
    </w:lvl>
    <w:lvl w:ilvl="5">
      <w:start w:val="1"/>
      <w:numFmt w:val="bullet"/>
      <w:lvlText w:val=""/>
      <w:lvlJc w:val="left"/>
      <w:pPr>
        <w:tabs>
          <w:tab w:val="num" w:pos="2520"/>
        </w:tabs>
        <w:ind w:left="2520" w:hanging="360"/>
      </w:pPr>
      <w:rPr>
        <w:rFonts w:ascii="Symbol" w:hAnsi="Symbol" w:cs="Arial"/>
        <w:b w:val="0"/>
        <w:bCs w:val="0"/>
        <w:sz w:val="18"/>
        <w:szCs w:val="26"/>
        <w:shd w:val="clear" w:color="auto" w:fill="auto"/>
        <w:lang w:val="pl-PL"/>
      </w:rPr>
    </w:lvl>
    <w:lvl w:ilvl="6">
      <w:start w:val="1"/>
      <w:numFmt w:val="bullet"/>
      <w:lvlText w:val=""/>
      <w:lvlJc w:val="left"/>
      <w:pPr>
        <w:tabs>
          <w:tab w:val="num" w:pos="2880"/>
        </w:tabs>
        <w:ind w:left="2880" w:hanging="360"/>
      </w:pPr>
      <w:rPr>
        <w:rFonts w:ascii="Symbol" w:hAnsi="Symbol" w:cs="Arial"/>
        <w:b w:val="0"/>
        <w:bCs w:val="0"/>
        <w:sz w:val="18"/>
        <w:szCs w:val="26"/>
        <w:shd w:val="clear" w:color="auto" w:fill="auto"/>
        <w:lang w:val="pl-PL"/>
      </w:rPr>
    </w:lvl>
    <w:lvl w:ilvl="7">
      <w:start w:val="1"/>
      <w:numFmt w:val="bullet"/>
      <w:lvlText w:val=""/>
      <w:lvlJc w:val="left"/>
      <w:pPr>
        <w:tabs>
          <w:tab w:val="num" w:pos="3240"/>
        </w:tabs>
        <w:ind w:left="3240" w:hanging="360"/>
      </w:pPr>
      <w:rPr>
        <w:rFonts w:ascii="Symbol" w:hAnsi="Symbol" w:cs="Arial"/>
        <w:b w:val="0"/>
        <w:bCs w:val="0"/>
        <w:sz w:val="18"/>
        <w:szCs w:val="26"/>
        <w:shd w:val="clear" w:color="auto" w:fill="auto"/>
        <w:lang w:val="pl-PL"/>
      </w:rPr>
    </w:lvl>
    <w:lvl w:ilvl="8">
      <w:start w:val="1"/>
      <w:numFmt w:val="bullet"/>
      <w:lvlText w:val=""/>
      <w:lvlJc w:val="left"/>
      <w:pPr>
        <w:tabs>
          <w:tab w:val="num" w:pos="3600"/>
        </w:tabs>
        <w:ind w:left="3600" w:hanging="360"/>
      </w:pPr>
      <w:rPr>
        <w:rFonts w:ascii="Symbol" w:hAnsi="Symbol" w:cs="Arial"/>
        <w:b w:val="0"/>
        <w:bCs w:val="0"/>
        <w:sz w:val="18"/>
        <w:szCs w:val="26"/>
        <w:shd w:val="clear" w:color="auto" w:fill="auto"/>
        <w:lang w:val="pl-PL"/>
      </w:rPr>
    </w:lvl>
  </w:abstractNum>
  <w:abstractNum w:abstractNumId="6">
    <w:nsid w:val="00000017"/>
    <w:multiLevelType w:val="multilevel"/>
    <w:tmpl w:val="00000017"/>
    <w:name w:val="WW8Num23"/>
    <w:lvl w:ilvl="0">
      <w:start w:val="1"/>
      <w:numFmt w:val="bullet"/>
      <w:lvlText w:val=""/>
      <w:lvlJc w:val="left"/>
      <w:pPr>
        <w:tabs>
          <w:tab w:val="num" w:pos="720"/>
        </w:tabs>
        <w:ind w:left="720" w:hanging="360"/>
      </w:pPr>
      <w:rPr>
        <w:rFonts w:ascii="Symbol" w:hAnsi="Symbol" w:cs="Times New Roman"/>
        <w:sz w:val="20"/>
        <w:szCs w:val="20"/>
        <w:shd w:val="clear" w:color="auto" w:fill="auto"/>
        <w:lang w:val="pl-PL"/>
      </w:rPr>
    </w:lvl>
    <w:lvl w:ilvl="1">
      <w:start w:val="1"/>
      <w:numFmt w:val="bullet"/>
      <w:lvlText w:val=""/>
      <w:lvlJc w:val="left"/>
      <w:pPr>
        <w:tabs>
          <w:tab w:val="num" w:pos="1080"/>
        </w:tabs>
        <w:ind w:left="1080" w:hanging="360"/>
      </w:pPr>
      <w:rPr>
        <w:rFonts w:ascii="Symbol" w:hAnsi="Symbol" w:cs="Times New Roman"/>
        <w:sz w:val="20"/>
        <w:szCs w:val="20"/>
        <w:shd w:val="clear" w:color="auto" w:fill="auto"/>
        <w:lang w:val="pl-PL"/>
      </w:rPr>
    </w:lvl>
    <w:lvl w:ilvl="2">
      <w:start w:val="1"/>
      <w:numFmt w:val="bullet"/>
      <w:lvlText w:val=""/>
      <w:lvlJc w:val="left"/>
      <w:pPr>
        <w:tabs>
          <w:tab w:val="num" w:pos="1440"/>
        </w:tabs>
        <w:ind w:left="1440" w:hanging="360"/>
      </w:pPr>
      <w:rPr>
        <w:rFonts w:ascii="Symbol" w:hAnsi="Symbol" w:cs="Times New Roman"/>
        <w:sz w:val="20"/>
        <w:szCs w:val="20"/>
        <w:shd w:val="clear" w:color="auto" w:fill="auto"/>
        <w:lang w:val="pl-PL"/>
      </w:rPr>
    </w:lvl>
    <w:lvl w:ilvl="3">
      <w:start w:val="1"/>
      <w:numFmt w:val="bullet"/>
      <w:lvlText w:val=""/>
      <w:lvlJc w:val="left"/>
      <w:pPr>
        <w:tabs>
          <w:tab w:val="num" w:pos="1800"/>
        </w:tabs>
        <w:ind w:left="1800" w:hanging="360"/>
      </w:pPr>
      <w:rPr>
        <w:rFonts w:ascii="Symbol" w:hAnsi="Symbol" w:cs="Times New Roman"/>
        <w:sz w:val="20"/>
        <w:szCs w:val="20"/>
        <w:shd w:val="clear" w:color="auto" w:fill="auto"/>
        <w:lang w:val="pl-PL"/>
      </w:rPr>
    </w:lvl>
    <w:lvl w:ilvl="4">
      <w:start w:val="1"/>
      <w:numFmt w:val="bullet"/>
      <w:lvlText w:val=""/>
      <w:lvlJc w:val="left"/>
      <w:pPr>
        <w:tabs>
          <w:tab w:val="num" w:pos="2160"/>
        </w:tabs>
        <w:ind w:left="2160" w:hanging="360"/>
      </w:pPr>
      <w:rPr>
        <w:rFonts w:ascii="Symbol" w:hAnsi="Symbol" w:cs="Times New Roman"/>
        <w:sz w:val="20"/>
        <w:szCs w:val="20"/>
        <w:shd w:val="clear" w:color="auto" w:fill="auto"/>
        <w:lang w:val="pl-PL"/>
      </w:rPr>
    </w:lvl>
    <w:lvl w:ilvl="5">
      <w:start w:val="1"/>
      <w:numFmt w:val="bullet"/>
      <w:lvlText w:val=""/>
      <w:lvlJc w:val="left"/>
      <w:pPr>
        <w:tabs>
          <w:tab w:val="num" w:pos="2520"/>
        </w:tabs>
        <w:ind w:left="2520" w:hanging="360"/>
      </w:pPr>
      <w:rPr>
        <w:rFonts w:ascii="Symbol" w:hAnsi="Symbol" w:cs="Times New Roman"/>
        <w:sz w:val="20"/>
        <w:szCs w:val="20"/>
        <w:shd w:val="clear" w:color="auto" w:fill="auto"/>
        <w:lang w:val="pl-PL"/>
      </w:rPr>
    </w:lvl>
    <w:lvl w:ilvl="6">
      <w:start w:val="1"/>
      <w:numFmt w:val="bullet"/>
      <w:lvlText w:val=""/>
      <w:lvlJc w:val="left"/>
      <w:pPr>
        <w:tabs>
          <w:tab w:val="num" w:pos="2880"/>
        </w:tabs>
        <w:ind w:left="2880" w:hanging="360"/>
      </w:pPr>
      <w:rPr>
        <w:rFonts w:ascii="Symbol" w:hAnsi="Symbol" w:cs="Times New Roman"/>
        <w:sz w:val="20"/>
        <w:szCs w:val="20"/>
        <w:shd w:val="clear" w:color="auto" w:fill="auto"/>
        <w:lang w:val="pl-PL"/>
      </w:rPr>
    </w:lvl>
    <w:lvl w:ilvl="7">
      <w:start w:val="1"/>
      <w:numFmt w:val="bullet"/>
      <w:lvlText w:val=""/>
      <w:lvlJc w:val="left"/>
      <w:pPr>
        <w:tabs>
          <w:tab w:val="num" w:pos="3240"/>
        </w:tabs>
        <w:ind w:left="3240" w:hanging="360"/>
      </w:pPr>
      <w:rPr>
        <w:rFonts w:ascii="Symbol" w:hAnsi="Symbol" w:cs="Times New Roman"/>
        <w:sz w:val="20"/>
        <w:szCs w:val="20"/>
        <w:shd w:val="clear" w:color="auto" w:fill="auto"/>
        <w:lang w:val="pl-PL"/>
      </w:rPr>
    </w:lvl>
    <w:lvl w:ilvl="8">
      <w:start w:val="1"/>
      <w:numFmt w:val="bullet"/>
      <w:lvlText w:val=""/>
      <w:lvlJc w:val="left"/>
      <w:pPr>
        <w:tabs>
          <w:tab w:val="num" w:pos="3600"/>
        </w:tabs>
        <w:ind w:left="3600" w:hanging="360"/>
      </w:pPr>
      <w:rPr>
        <w:rFonts w:ascii="Symbol" w:hAnsi="Symbol" w:cs="Times New Roman"/>
        <w:sz w:val="20"/>
        <w:szCs w:val="20"/>
        <w:shd w:val="clear" w:color="auto" w:fill="auto"/>
        <w:lang w:val="pl-PL"/>
      </w:rPr>
    </w:lvl>
  </w:abstractNum>
  <w:abstractNum w:abstractNumId="7">
    <w:nsid w:val="09425F47"/>
    <w:multiLevelType w:val="multilevel"/>
    <w:tmpl w:val="D090B7A2"/>
    <w:lvl w:ilvl="0">
      <w:start w:val="1"/>
      <w:numFmt w:val="bullet"/>
      <w:lvlText w:val=""/>
      <w:lvlJc w:val="left"/>
      <w:pPr>
        <w:tabs>
          <w:tab w:val="num" w:pos="432"/>
        </w:tabs>
        <w:ind w:left="432" w:hanging="432"/>
      </w:pPr>
      <w:rPr>
        <w:rFonts w:ascii="Symbol" w:hAnsi="Symbol" w:hint="default"/>
      </w:r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8">
    <w:nsid w:val="14523263"/>
    <w:multiLevelType w:val="hybridMultilevel"/>
    <w:tmpl w:val="3CECA35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146100E7"/>
    <w:multiLevelType w:val="hybridMultilevel"/>
    <w:tmpl w:val="1BEA50F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15477F2B"/>
    <w:multiLevelType w:val="hybridMultilevel"/>
    <w:tmpl w:val="D55A9FE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16417C7C"/>
    <w:multiLevelType w:val="hybridMultilevel"/>
    <w:tmpl w:val="005ACCBE"/>
    <w:lvl w:ilvl="0" w:tplc="04150001">
      <w:start w:val="1"/>
      <w:numFmt w:val="bullet"/>
      <w:lvlText w:val=""/>
      <w:lvlJc w:val="left"/>
      <w:pPr>
        <w:ind w:left="771" w:hanging="360"/>
      </w:pPr>
      <w:rPr>
        <w:rFonts w:ascii="Symbol" w:hAnsi="Symbol" w:hint="default"/>
      </w:rPr>
    </w:lvl>
    <w:lvl w:ilvl="1" w:tplc="04150003">
      <w:start w:val="1"/>
      <w:numFmt w:val="bullet"/>
      <w:lvlText w:val="o"/>
      <w:lvlJc w:val="left"/>
      <w:pPr>
        <w:ind w:left="1491" w:hanging="360"/>
      </w:pPr>
      <w:rPr>
        <w:rFonts w:ascii="Courier New" w:hAnsi="Courier New" w:cs="Courier New" w:hint="default"/>
      </w:rPr>
    </w:lvl>
    <w:lvl w:ilvl="2" w:tplc="04150005">
      <w:start w:val="1"/>
      <w:numFmt w:val="bullet"/>
      <w:lvlText w:val=""/>
      <w:lvlJc w:val="left"/>
      <w:pPr>
        <w:ind w:left="2211" w:hanging="360"/>
      </w:pPr>
      <w:rPr>
        <w:rFonts w:ascii="Wingdings" w:hAnsi="Wingdings" w:hint="default"/>
      </w:rPr>
    </w:lvl>
    <w:lvl w:ilvl="3" w:tplc="04150001">
      <w:start w:val="1"/>
      <w:numFmt w:val="bullet"/>
      <w:lvlText w:val=""/>
      <w:lvlJc w:val="left"/>
      <w:pPr>
        <w:ind w:left="2931" w:hanging="360"/>
      </w:pPr>
      <w:rPr>
        <w:rFonts w:ascii="Symbol" w:hAnsi="Symbol" w:hint="default"/>
      </w:rPr>
    </w:lvl>
    <w:lvl w:ilvl="4" w:tplc="04150003">
      <w:start w:val="1"/>
      <w:numFmt w:val="bullet"/>
      <w:lvlText w:val="o"/>
      <w:lvlJc w:val="left"/>
      <w:pPr>
        <w:ind w:left="3651" w:hanging="360"/>
      </w:pPr>
      <w:rPr>
        <w:rFonts w:ascii="Courier New" w:hAnsi="Courier New" w:cs="Courier New" w:hint="default"/>
      </w:rPr>
    </w:lvl>
    <w:lvl w:ilvl="5" w:tplc="04150005">
      <w:start w:val="1"/>
      <w:numFmt w:val="bullet"/>
      <w:lvlText w:val=""/>
      <w:lvlJc w:val="left"/>
      <w:pPr>
        <w:ind w:left="4371" w:hanging="360"/>
      </w:pPr>
      <w:rPr>
        <w:rFonts w:ascii="Wingdings" w:hAnsi="Wingdings" w:hint="default"/>
      </w:rPr>
    </w:lvl>
    <w:lvl w:ilvl="6" w:tplc="04150001">
      <w:start w:val="1"/>
      <w:numFmt w:val="bullet"/>
      <w:lvlText w:val=""/>
      <w:lvlJc w:val="left"/>
      <w:pPr>
        <w:ind w:left="5091" w:hanging="360"/>
      </w:pPr>
      <w:rPr>
        <w:rFonts w:ascii="Symbol" w:hAnsi="Symbol" w:hint="default"/>
      </w:rPr>
    </w:lvl>
    <w:lvl w:ilvl="7" w:tplc="04150003">
      <w:start w:val="1"/>
      <w:numFmt w:val="bullet"/>
      <w:lvlText w:val="o"/>
      <w:lvlJc w:val="left"/>
      <w:pPr>
        <w:ind w:left="5811" w:hanging="360"/>
      </w:pPr>
      <w:rPr>
        <w:rFonts w:ascii="Courier New" w:hAnsi="Courier New" w:cs="Courier New" w:hint="default"/>
      </w:rPr>
    </w:lvl>
    <w:lvl w:ilvl="8" w:tplc="04150005">
      <w:start w:val="1"/>
      <w:numFmt w:val="bullet"/>
      <w:lvlText w:val=""/>
      <w:lvlJc w:val="left"/>
      <w:pPr>
        <w:ind w:left="6531" w:hanging="360"/>
      </w:pPr>
      <w:rPr>
        <w:rFonts w:ascii="Wingdings" w:hAnsi="Wingdings" w:hint="default"/>
      </w:rPr>
    </w:lvl>
  </w:abstractNum>
  <w:abstractNum w:abstractNumId="12">
    <w:nsid w:val="22A13F09"/>
    <w:multiLevelType w:val="hybridMultilevel"/>
    <w:tmpl w:val="7DD60F56"/>
    <w:lvl w:ilvl="0" w:tplc="D69E156E">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3">
    <w:nsid w:val="25CB27EE"/>
    <w:multiLevelType w:val="hybridMultilevel"/>
    <w:tmpl w:val="FFA61FCA"/>
    <w:lvl w:ilvl="0" w:tplc="04150001">
      <w:start w:val="1"/>
      <w:numFmt w:val="bullet"/>
      <w:lvlText w:val=""/>
      <w:lvlJc w:val="left"/>
      <w:pPr>
        <w:ind w:left="781" w:hanging="360"/>
      </w:pPr>
      <w:rPr>
        <w:rFonts w:ascii="Symbol" w:hAnsi="Symbol" w:hint="default"/>
      </w:rPr>
    </w:lvl>
    <w:lvl w:ilvl="1" w:tplc="04150003">
      <w:start w:val="1"/>
      <w:numFmt w:val="bullet"/>
      <w:lvlText w:val="o"/>
      <w:lvlJc w:val="left"/>
      <w:pPr>
        <w:ind w:left="1501" w:hanging="360"/>
      </w:pPr>
      <w:rPr>
        <w:rFonts w:ascii="Courier New" w:hAnsi="Courier New" w:cs="Courier New" w:hint="default"/>
      </w:rPr>
    </w:lvl>
    <w:lvl w:ilvl="2" w:tplc="04150005">
      <w:start w:val="1"/>
      <w:numFmt w:val="bullet"/>
      <w:lvlText w:val=""/>
      <w:lvlJc w:val="left"/>
      <w:pPr>
        <w:ind w:left="2221" w:hanging="360"/>
      </w:pPr>
      <w:rPr>
        <w:rFonts w:ascii="Wingdings" w:hAnsi="Wingdings" w:hint="default"/>
      </w:rPr>
    </w:lvl>
    <w:lvl w:ilvl="3" w:tplc="04150001">
      <w:start w:val="1"/>
      <w:numFmt w:val="bullet"/>
      <w:lvlText w:val=""/>
      <w:lvlJc w:val="left"/>
      <w:pPr>
        <w:ind w:left="2941" w:hanging="360"/>
      </w:pPr>
      <w:rPr>
        <w:rFonts w:ascii="Symbol" w:hAnsi="Symbol" w:hint="default"/>
      </w:rPr>
    </w:lvl>
    <w:lvl w:ilvl="4" w:tplc="04150003">
      <w:start w:val="1"/>
      <w:numFmt w:val="bullet"/>
      <w:lvlText w:val="o"/>
      <w:lvlJc w:val="left"/>
      <w:pPr>
        <w:ind w:left="3661" w:hanging="360"/>
      </w:pPr>
      <w:rPr>
        <w:rFonts w:ascii="Courier New" w:hAnsi="Courier New" w:cs="Courier New" w:hint="default"/>
      </w:rPr>
    </w:lvl>
    <w:lvl w:ilvl="5" w:tplc="04150005">
      <w:start w:val="1"/>
      <w:numFmt w:val="bullet"/>
      <w:lvlText w:val=""/>
      <w:lvlJc w:val="left"/>
      <w:pPr>
        <w:ind w:left="4381" w:hanging="360"/>
      </w:pPr>
      <w:rPr>
        <w:rFonts w:ascii="Wingdings" w:hAnsi="Wingdings" w:hint="default"/>
      </w:rPr>
    </w:lvl>
    <w:lvl w:ilvl="6" w:tplc="04150001">
      <w:start w:val="1"/>
      <w:numFmt w:val="bullet"/>
      <w:lvlText w:val=""/>
      <w:lvlJc w:val="left"/>
      <w:pPr>
        <w:ind w:left="5101" w:hanging="360"/>
      </w:pPr>
      <w:rPr>
        <w:rFonts w:ascii="Symbol" w:hAnsi="Symbol" w:hint="default"/>
      </w:rPr>
    </w:lvl>
    <w:lvl w:ilvl="7" w:tplc="04150003">
      <w:start w:val="1"/>
      <w:numFmt w:val="bullet"/>
      <w:lvlText w:val="o"/>
      <w:lvlJc w:val="left"/>
      <w:pPr>
        <w:ind w:left="5821" w:hanging="360"/>
      </w:pPr>
      <w:rPr>
        <w:rFonts w:ascii="Courier New" w:hAnsi="Courier New" w:cs="Courier New" w:hint="default"/>
      </w:rPr>
    </w:lvl>
    <w:lvl w:ilvl="8" w:tplc="04150005">
      <w:start w:val="1"/>
      <w:numFmt w:val="bullet"/>
      <w:lvlText w:val=""/>
      <w:lvlJc w:val="left"/>
      <w:pPr>
        <w:ind w:left="6541" w:hanging="360"/>
      </w:pPr>
      <w:rPr>
        <w:rFonts w:ascii="Wingdings" w:hAnsi="Wingdings" w:hint="default"/>
      </w:rPr>
    </w:lvl>
  </w:abstractNum>
  <w:abstractNum w:abstractNumId="14">
    <w:nsid w:val="294C72D5"/>
    <w:multiLevelType w:val="hybridMultilevel"/>
    <w:tmpl w:val="3356D93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5">
    <w:nsid w:val="2E2E571E"/>
    <w:multiLevelType w:val="hybridMultilevel"/>
    <w:tmpl w:val="4F282ED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371A1547"/>
    <w:multiLevelType w:val="multilevel"/>
    <w:tmpl w:val="D84C840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3895677B"/>
    <w:multiLevelType w:val="multilevel"/>
    <w:tmpl w:val="0415001F"/>
    <w:lvl w:ilvl="0">
      <w:start w:val="1"/>
      <w:numFmt w:val="decimal"/>
      <w:pStyle w:val="Lista-kontynuacja2"/>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8">
    <w:nsid w:val="45231CBE"/>
    <w:multiLevelType w:val="multilevel"/>
    <w:tmpl w:val="CA60729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nsid w:val="48A7034B"/>
    <w:multiLevelType w:val="multilevel"/>
    <w:tmpl w:val="AE8CA876"/>
    <w:lvl w:ilvl="0">
      <w:start w:val="1"/>
      <w:numFmt w:val="decimal"/>
      <w:lvlText w:val="%1."/>
      <w:lvlJc w:val="left"/>
      <w:pPr>
        <w:tabs>
          <w:tab w:val="num" w:pos="0"/>
        </w:tabs>
        <w:ind w:left="720" w:hanging="360"/>
      </w:pPr>
      <w:rPr>
        <w:rFonts w:ascii="Arial" w:hAnsi="Arial" w:cs="Arial" w:hint="default"/>
        <w:b/>
      </w:rPr>
    </w:lvl>
    <w:lvl w:ilvl="1">
      <w:start w:val="1"/>
      <w:numFmt w:val="decimal"/>
      <w:lvlText w:val="%1.%2."/>
      <w:lvlJc w:val="left"/>
      <w:pPr>
        <w:tabs>
          <w:tab w:val="num" w:pos="0"/>
        </w:tabs>
        <w:ind w:left="1080" w:hanging="360"/>
      </w:pPr>
      <w:rPr>
        <w:rFonts w:ascii="Arial" w:hAnsi="Arial" w:cs="Arial" w:hint="default"/>
        <w:b/>
        <w:sz w:val="20"/>
        <w:szCs w:val="20"/>
      </w:rPr>
    </w:lvl>
    <w:lvl w:ilvl="2">
      <w:start w:val="1"/>
      <w:numFmt w:val="decimal"/>
      <w:lvlText w:val="%1.%2.%3."/>
      <w:lvlJc w:val="left"/>
      <w:pPr>
        <w:tabs>
          <w:tab w:val="num" w:pos="0"/>
        </w:tabs>
        <w:ind w:left="1800" w:hanging="720"/>
      </w:pPr>
      <w:rPr>
        <w:rFonts w:ascii="Arial" w:hAnsi="Arial" w:cs="Arial" w:hint="default"/>
        <w:b/>
      </w:rPr>
    </w:lvl>
    <w:lvl w:ilvl="3">
      <w:start w:val="1"/>
      <w:numFmt w:val="decimal"/>
      <w:lvlText w:val="%1.%2.%3.%4."/>
      <w:lvlJc w:val="left"/>
      <w:pPr>
        <w:tabs>
          <w:tab w:val="num" w:pos="0"/>
        </w:tabs>
        <w:ind w:left="2160" w:hanging="720"/>
      </w:pPr>
      <w:rPr>
        <w:rFonts w:ascii="Arial" w:hAnsi="Arial" w:cs="Arial" w:hint="default"/>
        <w:b/>
      </w:rPr>
    </w:lvl>
    <w:lvl w:ilvl="4">
      <w:start w:val="1"/>
      <w:numFmt w:val="decimal"/>
      <w:lvlText w:val="%1.%2.%3.%4.%5."/>
      <w:lvlJc w:val="left"/>
      <w:pPr>
        <w:tabs>
          <w:tab w:val="num" w:pos="0"/>
        </w:tabs>
        <w:ind w:left="2880" w:hanging="1080"/>
      </w:pPr>
      <w:rPr>
        <w:rFonts w:ascii="Arial" w:hAnsi="Arial" w:cs="Arial" w:hint="default"/>
        <w:b/>
      </w:rPr>
    </w:lvl>
    <w:lvl w:ilvl="5">
      <w:start w:val="1"/>
      <w:numFmt w:val="decimal"/>
      <w:lvlText w:val="%1.%2.%3.%4.%5.%6."/>
      <w:lvlJc w:val="left"/>
      <w:pPr>
        <w:tabs>
          <w:tab w:val="num" w:pos="0"/>
        </w:tabs>
        <w:ind w:left="3240" w:hanging="1080"/>
      </w:pPr>
      <w:rPr>
        <w:rFonts w:ascii="Arial" w:hAnsi="Arial" w:cs="Arial" w:hint="default"/>
        <w:b/>
      </w:rPr>
    </w:lvl>
    <w:lvl w:ilvl="6">
      <w:start w:val="1"/>
      <w:numFmt w:val="decimal"/>
      <w:lvlText w:val="%1.%2.%3.%4.%5.%6.%7."/>
      <w:lvlJc w:val="left"/>
      <w:pPr>
        <w:tabs>
          <w:tab w:val="num" w:pos="0"/>
        </w:tabs>
        <w:ind w:left="3960" w:hanging="1440"/>
      </w:pPr>
      <w:rPr>
        <w:rFonts w:ascii="Arial" w:hAnsi="Arial" w:cs="Arial" w:hint="default"/>
        <w:b/>
      </w:rPr>
    </w:lvl>
    <w:lvl w:ilvl="7">
      <w:start w:val="1"/>
      <w:numFmt w:val="decimal"/>
      <w:lvlText w:val="%1.%2.%3.%4.%5.%6.%7.%8."/>
      <w:lvlJc w:val="left"/>
      <w:pPr>
        <w:tabs>
          <w:tab w:val="num" w:pos="0"/>
        </w:tabs>
        <w:ind w:left="4320" w:hanging="1440"/>
      </w:pPr>
      <w:rPr>
        <w:rFonts w:ascii="Arial" w:hAnsi="Arial" w:cs="Arial" w:hint="default"/>
        <w:b/>
      </w:rPr>
    </w:lvl>
    <w:lvl w:ilvl="8">
      <w:start w:val="1"/>
      <w:numFmt w:val="decimal"/>
      <w:lvlText w:val="%1.%2.%3.%4.%5.%6.%7.%8.%9."/>
      <w:lvlJc w:val="left"/>
      <w:pPr>
        <w:tabs>
          <w:tab w:val="num" w:pos="0"/>
        </w:tabs>
        <w:ind w:left="5040" w:hanging="1800"/>
      </w:pPr>
      <w:rPr>
        <w:rFonts w:ascii="Arial" w:hAnsi="Arial" w:cs="Arial" w:hint="default"/>
        <w:b/>
      </w:rPr>
    </w:lvl>
  </w:abstractNum>
  <w:abstractNum w:abstractNumId="20">
    <w:nsid w:val="5A0C362E"/>
    <w:multiLevelType w:val="hybridMultilevel"/>
    <w:tmpl w:val="9E48CACE"/>
    <w:lvl w:ilvl="0" w:tplc="A6EC4928">
      <w:start w:val="1"/>
      <w:numFmt w:val="bullet"/>
      <w:lvlText w:val=""/>
      <w:lvlJc w:val="left"/>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5B5C2FB8"/>
    <w:multiLevelType w:val="hybridMultilevel"/>
    <w:tmpl w:val="A2AE58EC"/>
    <w:lvl w:ilvl="0" w:tplc="04150001">
      <w:start w:val="1"/>
      <w:numFmt w:val="bullet"/>
      <w:lvlText w:val=""/>
      <w:lvlJc w:val="left"/>
      <w:pPr>
        <w:ind w:left="720" w:hanging="360"/>
      </w:pPr>
      <w:rPr>
        <w:rFonts w:ascii="Symbol" w:hAnsi="Symbol" w:hint="default"/>
      </w:rPr>
    </w:lvl>
    <w:lvl w:ilvl="1" w:tplc="E13C36DA">
      <w:numFmt w:val="bullet"/>
      <w:lvlText w:val="•"/>
      <w:lvlJc w:val="left"/>
      <w:pPr>
        <w:ind w:left="1440" w:hanging="360"/>
      </w:pPr>
      <w:rPr>
        <w:rFonts w:ascii="Arial" w:eastAsia="TimesNewRomanPSMT" w:hAnsi="Arial" w:cs="Arial" w:hint="default"/>
        <w:b/>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6FE86560"/>
    <w:multiLevelType w:val="hybridMultilevel"/>
    <w:tmpl w:val="26947CF4"/>
    <w:lvl w:ilvl="0" w:tplc="23887ECC">
      <w:start w:val="1"/>
      <w:numFmt w:val="bullet"/>
      <w:lvlText w:val=""/>
      <w:lvlJc w:val="left"/>
      <w:pPr>
        <w:ind w:left="771" w:hanging="360"/>
      </w:pPr>
      <w:rPr>
        <w:rFonts w:ascii="Symbol" w:hAnsi="Symbol" w:hint="default"/>
        <w:color w:val="auto"/>
      </w:rPr>
    </w:lvl>
    <w:lvl w:ilvl="1" w:tplc="04150003">
      <w:start w:val="1"/>
      <w:numFmt w:val="bullet"/>
      <w:lvlText w:val="o"/>
      <w:lvlJc w:val="left"/>
      <w:pPr>
        <w:ind w:left="1491" w:hanging="360"/>
      </w:pPr>
      <w:rPr>
        <w:rFonts w:ascii="Courier New" w:hAnsi="Courier New" w:cs="Courier New" w:hint="default"/>
      </w:rPr>
    </w:lvl>
    <w:lvl w:ilvl="2" w:tplc="04150005">
      <w:start w:val="1"/>
      <w:numFmt w:val="bullet"/>
      <w:lvlText w:val=""/>
      <w:lvlJc w:val="left"/>
      <w:pPr>
        <w:ind w:left="2211" w:hanging="360"/>
      </w:pPr>
      <w:rPr>
        <w:rFonts w:ascii="Wingdings" w:hAnsi="Wingdings" w:hint="default"/>
      </w:rPr>
    </w:lvl>
    <w:lvl w:ilvl="3" w:tplc="04150001">
      <w:start w:val="1"/>
      <w:numFmt w:val="bullet"/>
      <w:lvlText w:val=""/>
      <w:lvlJc w:val="left"/>
      <w:pPr>
        <w:ind w:left="2931" w:hanging="360"/>
      </w:pPr>
      <w:rPr>
        <w:rFonts w:ascii="Symbol" w:hAnsi="Symbol" w:hint="default"/>
      </w:rPr>
    </w:lvl>
    <w:lvl w:ilvl="4" w:tplc="04150003">
      <w:start w:val="1"/>
      <w:numFmt w:val="bullet"/>
      <w:lvlText w:val="o"/>
      <w:lvlJc w:val="left"/>
      <w:pPr>
        <w:ind w:left="3651" w:hanging="360"/>
      </w:pPr>
      <w:rPr>
        <w:rFonts w:ascii="Courier New" w:hAnsi="Courier New" w:cs="Courier New" w:hint="default"/>
      </w:rPr>
    </w:lvl>
    <w:lvl w:ilvl="5" w:tplc="04150005">
      <w:start w:val="1"/>
      <w:numFmt w:val="bullet"/>
      <w:lvlText w:val=""/>
      <w:lvlJc w:val="left"/>
      <w:pPr>
        <w:ind w:left="4371" w:hanging="360"/>
      </w:pPr>
      <w:rPr>
        <w:rFonts w:ascii="Wingdings" w:hAnsi="Wingdings" w:hint="default"/>
      </w:rPr>
    </w:lvl>
    <w:lvl w:ilvl="6" w:tplc="04150001">
      <w:start w:val="1"/>
      <w:numFmt w:val="bullet"/>
      <w:lvlText w:val=""/>
      <w:lvlJc w:val="left"/>
      <w:pPr>
        <w:ind w:left="5091" w:hanging="360"/>
      </w:pPr>
      <w:rPr>
        <w:rFonts w:ascii="Symbol" w:hAnsi="Symbol" w:hint="default"/>
      </w:rPr>
    </w:lvl>
    <w:lvl w:ilvl="7" w:tplc="04150003">
      <w:start w:val="1"/>
      <w:numFmt w:val="bullet"/>
      <w:lvlText w:val="o"/>
      <w:lvlJc w:val="left"/>
      <w:pPr>
        <w:ind w:left="5811" w:hanging="360"/>
      </w:pPr>
      <w:rPr>
        <w:rFonts w:ascii="Courier New" w:hAnsi="Courier New" w:cs="Courier New" w:hint="default"/>
      </w:rPr>
    </w:lvl>
    <w:lvl w:ilvl="8" w:tplc="04150005">
      <w:start w:val="1"/>
      <w:numFmt w:val="bullet"/>
      <w:lvlText w:val=""/>
      <w:lvlJc w:val="left"/>
      <w:pPr>
        <w:ind w:left="6531" w:hanging="360"/>
      </w:pPr>
      <w:rPr>
        <w:rFonts w:ascii="Wingdings" w:hAnsi="Wingdings" w:hint="default"/>
      </w:rPr>
    </w:lvl>
  </w:abstractNum>
  <w:abstractNum w:abstractNumId="23">
    <w:nsid w:val="71E54068"/>
    <w:multiLevelType w:val="hybridMultilevel"/>
    <w:tmpl w:val="1E6673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738470A7"/>
    <w:multiLevelType w:val="hybridMultilevel"/>
    <w:tmpl w:val="23CCAD4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793250D0"/>
    <w:multiLevelType w:val="multilevel"/>
    <w:tmpl w:val="E4563A68"/>
    <w:styleLink w:val="WWNum44"/>
    <w:lvl w:ilvl="0">
      <w:start w:val="1"/>
      <w:numFmt w:val="upperRoman"/>
      <w:pStyle w:val="KOPIS"/>
      <w:lvlText w:val="%1."/>
      <w:lvlJc w:val="left"/>
      <w:pPr>
        <w:ind w:left="1080" w:hanging="72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6">
    <w:nsid w:val="7B7D3AC8"/>
    <w:multiLevelType w:val="multilevel"/>
    <w:tmpl w:val="0D5C0550"/>
    <w:lvl w:ilvl="0">
      <w:start w:val="1"/>
      <w:numFmt w:val="decimal"/>
      <w:lvlText w:val="%1."/>
      <w:lvlJc w:val="left"/>
      <w:pPr>
        <w:tabs>
          <w:tab w:val="num" w:pos="0"/>
        </w:tabs>
        <w:ind w:left="720" w:hanging="360"/>
      </w:pPr>
      <w:rPr>
        <w:rFonts w:ascii="Arial" w:hAnsi="Arial" w:cs="Arial" w:hint="default"/>
        <w:b/>
      </w:rPr>
    </w:lvl>
    <w:lvl w:ilvl="1">
      <w:start w:val="1"/>
      <w:numFmt w:val="decimal"/>
      <w:lvlText w:val="%1.%2."/>
      <w:lvlJc w:val="left"/>
      <w:pPr>
        <w:tabs>
          <w:tab w:val="num" w:pos="0"/>
        </w:tabs>
        <w:ind w:left="1080" w:hanging="360"/>
      </w:pPr>
      <w:rPr>
        <w:rFonts w:ascii="Arial" w:hAnsi="Arial" w:cs="Arial" w:hint="default"/>
        <w:b/>
        <w:sz w:val="20"/>
        <w:szCs w:val="20"/>
      </w:rPr>
    </w:lvl>
    <w:lvl w:ilvl="2">
      <w:start w:val="1"/>
      <w:numFmt w:val="decimal"/>
      <w:lvlText w:val="%1.%2.%3."/>
      <w:lvlJc w:val="left"/>
      <w:pPr>
        <w:tabs>
          <w:tab w:val="num" w:pos="0"/>
        </w:tabs>
        <w:ind w:left="1800" w:hanging="720"/>
      </w:pPr>
      <w:rPr>
        <w:rFonts w:ascii="Arial" w:hAnsi="Arial" w:cs="Arial" w:hint="default"/>
        <w:b/>
        <w:sz w:val="20"/>
        <w:szCs w:val="20"/>
      </w:rPr>
    </w:lvl>
    <w:lvl w:ilvl="3">
      <w:start w:val="1"/>
      <w:numFmt w:val="decimal"/>
      <w:lvlText w:val="%1.%2.%3.%4."/>
      <w:lvlJc w:val="left"/>
      <w:pPr>
        <w:tabs>
          <w:tab w:val="num" w:pos="0"/>
        </w:tabs>
        <w:ind w:left="2160" w:hanging="720"/>
      </w:pPr>
      <w:rPr>
        <w:rFonts w:ascii="Arial" w:hAnsi="Arial" w:cs="Arial" w:hint="default"/>
        <w:b/>
      </w:rPr>
    </w:lvl>
    <w:lvl w:ilvl="4">
      <w:start w:val="1"/>
      <w:numFmt w:val="decimal"/>
      <w:lvlText w:val="%1.%2.%3.%4.%5."/>
      <w:lvlJc w:val="left"/>
      <w:pPr>
        <w:tabs>
          <w:tab w:val="num" w:pos="0"/>
        </w:tabs>
        <w:ind w:left="2880" w:hanging="1080"/>
      </w:pPr>
      <w:rPr>
        <w:rFonts w:ascii="Arial" w:hAnsi="Arial" w:cs="Arial" w:hint="default"/>
        <w:b/>
      </w:rPr>
    </w:lvl>
    <w:lvl w:ilvl="5">
      <w:start w:val="1"/>
      <w:numFmt w:val="decimal"/>
      <w:lvlText w:val="%1.%2.%3.%4.%5.%6."/>
      <w:lvlJc w:val="left"/>
      <w:pPr>
        <w:tabs>
          <w:tab w:val="num" w:pos="0"/>
        </w:tabs>
        <w:ind w:left="3240" w:hanging="1080"/>
      </w:pPr>
      <w:rPr>
        <w:rFonts w:ascii="Arial" w:hAnsi="Arial" w:cs="Arial" w:hint="default"/>
        <w:b/>
      </w:rPr>
    </w:lvl>
    <w:lvl w:ilvl="6">
      <w:start w:val="1"/>
      <w:numFmt w:val="decimal"/>
      <w:lvlText w:val="%1.%2.%3.%4.%5.%6.%7."/>
      <w:lvlJc w:val="left"/>
      <w:pPr>
        <w:tabs>
          <w:tab w:val="num" w:pos="0"/>
        </w:tabs>
        <w:ind w:left="3960" w:hanging="1440"/>
      </w:pPr>
      <w:rPr>
        <w:rFonts w:ascii="Arial" w:hAnsi="Arial" w:cs="Arial" w:hint="default"/>
        <w:b/>
      </w:rPr>
    </w:lvl>
    <w:lvl w:ilvl="7">
      <w:start w:val="1"/>
      <w:numFmt w:val="decimal"/>
      <w:lvlText w:val="%1.%2.%3.%4.%5.%6.%7.%8."/>
      <w:lvlJc w:val="left"/>
      <w:pPr>
        <w:tabs>
          <w:tab w:val="num" w:pos="0"/>
        </w:tabs>
        <w:ind w:left="4320" w:hanging="1440"/>
      </w:pPr>
      <w:rPr>
        <w:rFonts w:ascii="Arial" w:hAnsi="Arial" w:cs="Arial" w:hint="default"/>
        <w:b/>
      </w:rPr>
    </w:lvl>
    <w:lvl w:ilvl="8">
      <w:start w:val="1"/>
      <w:numFmt w:val="decimal"/>
      <w:lvlText w:val="%1.%2.%3.%4.%5.%6.%7.%8.%9."/>
      <w:lvlJc w:val="left"/>
      <w:pPr>
        <w:tabs>
          <w:tab w:val="num" w:pos="0"/>
        </w:tabs>
        <w:ind w:left="5040" w:hanging="1800"/>
      </w:pPr>
      <w:rPr>
        <w:rFonts w:ascii="Arial" w:hAnsi="Arial" w:cs="Arial" w:hint="default"/>
        <w:b/>
      </w:rPr>
    </w:lvl>
  </w:abstractNum>
  <w:num w:numId="1">
    <w:abstractNumId w:val="3"/>
  </w:num>
  <w:num w:numId="2">
    <w:abstractNumId w:val="0"/>
  </w:num>
  <w:num w:numId="3">
    <w:abstractNumId w:val="1"/>
  </w:num>
  <w:num w:numId="4">
    <w:abstractNumId w:val="2"/>
  </w:num>
  <w:num w:numId="5">
    <w:abstractNumId w:val="4"/>
  </w:num>
  <w:num w:numId="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5"/>
  </w:num>
  <w:num w:numId="8">
    <w:abstractNumId w:val="6"/>
  </w:num>
  <w:num w:numId="9">
    <w:abstractNumId w:val="26"/>
  </w:num>
  <w:num w:numId="10">
    <w:abstractNumId w:val="20"/>
  </w:num>
  <w:num w:numId="11">
    <w:abstractNumId w:val="5"/>
  </w:num>
  <w:num w:numId="12">
    <w:abstractNumId w:val="22"/>
  </w:num>
  <w:num w:numId="13">
    <w:abstractNumId w:val="11"/>
  </w:num>
  <w:num w:numId="14">
    <w:abstractNumId w:val="13"/>
  </w:num>
  <w:num w:numId="15">
    <w:abstractNumId w:val="14"/>
  </w:num>
  <w:num w:numId="16">
    <w:abstractNumId w:val="16"/>
  </w:num>
  <w:num w:numId="17">
    <w:abstractNumId w:val="19"/>
  </w:num>
  <w:num w:numId="18">
    <w:abstractNumId w:val="24"/>
  </w:num>
  <w:num w:numId="19">
    <w:abstractNumId w:val="18"/>
  </w:num>
  <w:num w:numId="20">
    <w:abstractNumId w:val="23"/>
  </w:num>
  <w:num w:numId="21">
    <w:abstractNumId w:val="10"/>
  </w:num>
  <w:num w:numId="22">
    <w:abstractNumId w:val="21"/>
  </w:num>
  <w:num w:numId="23">
    <w:abstractNumId w:val="7"/>
  </w:num>
  <w:num w:numId="24">
    <w:abstractNumId w:val="15"/>
  </w:num>
  <w:num w:numId="25">
    <w:abstractNumId w:val="8"/>
  </w:num>
  <w:num w:numId="26">
    <w:abstractNumId w:val="9"/>
  </w:num>
  <w:num w:numId="2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3AE3"/>
    <w:rsid w:val="00001B81"/>
    <w:rsid w:val="00010C2B"/>
    <w:rsid w:val="000153D3"/>
    <w:rsid w:val="00020AFB"/>
    <w:rsid w:val="0002552B"/>
    <w:rsid w:val="000272EF"/>
    <w:rsid w:val="00027E8C"/>
    <w:rsid w:val="00031F87"/>
    <w:rsid w:val="000352FC"/>
    <w:rsid w:val="00054354"/>
    <w:rsid w:val="00054D22"/>
    <w:rsid w:val="00063530"/>
    <w:rsid w:val="00075366"/>
    <w:rsid w:val="0007631B"/>
    <w:rsid w:val="00081F31"/>
    <w:rsid w:val="000854A1"/>
    <w:rsid w:val="0008599A"/>
    <w:rsid w:val="00087169"/>
    <w:rsid w:val="000A2260"/>
    <w:rsid w:val="000A271C"/>
    <w:rsid w:val="000A40E8"/>
    <w:rsid w:val="000B5A2D"/>
    <w:rsid w:val="000C1105"/>
    <w:rsid w:val="000C3B3F"/>
    <w:rsid w:val="000C73A7"/>
    <w:rsid w:val="000D1A73"/>
    <w:rsid w:val="000E2AA0"/>
    <w:rsid w:val="000E2BAC"/>
    <w:rsid w:val="000E3400"/>
    <w:rsid w:val="000E3D12"/>
    <w:rsid w:val="000E5CC2"/>
    <w:rsid w:val="000F05F8"/>
    <w:rsid w:val="000F73B3"/>
    <w:rsid w:val="00102F08"/>
    <w:rsid w:val="001126C1"/>
    <w:rsid w:val="00113782"/>
    <w:rsid w:val="0012029C"/>
    <w:rsid w:val="00121747"/>
    <w:rsid w:val="0012352C"/>
    <w:rsid w:val="00123763"/>
    <w:rsid w:val="00145D29"/>
    <w:rsid w:val="00146730"/>
    <w:rsid w:val="00150527"/>
    <w:rsid w:val="00156EC8"/>
    <w:rsid w:val="00160747"/>
    <w:rsid w:val="00184D99"/>
    <w:rsid w:val="001A366E"/>
    <w:rsid w:val="001A4AEF"/>
    <w:rsid w:val="001B0F09"/>
    <w:rsid w:val="001C0C70"/>
    <w:rsid w:val="001C1A24"/>
    <w:rsid w:val="001C6823"/>
    <w:rsid w:val="001C6B41"/>
    <w:rsid w:val="001D15D0"/>
    <w:rsid w:val="001D676D"/>
    <w:rsid w:val="001E5BB3"/>
    <w:rsid w:val="001E737B"/>
    <w:rsid w:val="001E7B1E"/>
    <w:rsid w:val="001F1E6C"/>
    <w:rsid w:val="001F4581"/>
    <w:rsid w:val="00203CA0"/>
    <w:rsid w:val="0020649E"/>
    <w:rsid w:val="00210E81"/>
    <w:rsid w:val="0021347A"/>
    <w:rsid w:val="002163C7"/>
    <w:rsid w:val="002171BC"/>
    <w:rsid w:val="00223253"/>
    <w:rsid w:val="002240FB"/>
    <w:rsid w:val="00225BFB"/>
    <w:rsid w:val="00226F8D"/>
    <w:rsid w:val="0022747F"/>
    <w:rsid w:val="00230E70"/>
    <w:rsid w:val="00235FB1"/>
    <w:rsid w:val="002533FE"/>
    <w:rsid w:val="00264671"/>
    <w:rsid w:val="002721AA"/>
    <w:rsid w:val="00272F3D"/>
    <w:rsid w:val="00273B87"/>
    <w:rsid w:val="00274849"/>
    <w:rsid w:val="002769D1"/>
    <w:rsid w:val="00280B37"/>
    <w:rsid w:val="00286DF9"/>
    <w:rsid w:val="00290238"/>
    <w:rsid w:val="00290690"/>
    <w:rsid w:val="00291F5F"/>
    <w:rsid w:val="002A021D"/>
    <w:rsid w:val="002B2ECD"/>
    <w:rsid w:val="002D675D"/>
    <w:rsid w:val="002D7B17"/>
    <w:rsid w:val="002E1DCD"/>
    <w:rsid w:val="002E59B9"/>
    <w:rsid w:val="002F6490"/>
    <w:rsid w:val="00303399"/>
    <w:rsid w:val="003034B0"/>
    <w:rsid w:val="00310ED2"/>
    <w:rsid w:val="00314EFB"/>
    <w:rsid w:val="003250A2"/>
    <w:rsid w:val="0033452E"/>
    <w:rsid w:val="00346333"/>
    <w:rsid w:val="00371329"/>
    <w:rsid w:val="0037280B"/>
    <w:rsid w:val="00374C9C"/>
    <w:rsid w:val="0037598B"/>
    <w:rsid w:val="00375BF9"/>
    <w:rsid w:val="003762A0"/>
    <w:rsid w:val="00387368"/>
    <w:rsid w:val="00395477"/>
    <w:rsid w:val="003963DB"/>
    <w:rsid w:val="0039672C"/>
    <w:rsid w:val="003A494C"/>
    <w:rsid w:val="003B3168"/>
    <w:rsid w:val="003B72E3"/>
    <w:rsid w:val="003C1F08"/>
    <w:rsid w:val="003C40EE"/>
    <w:rsid w:val="003C7E2A"/>
    <w:rsid w:val="003D3C6B"/>
    <w:rsid w:val="003D679B"/>
    <w:rsid w:val="003E44E6"/>
    <w:rsid w:val="003F515B"/>
    <w:rsid w:val="003F64C2"/>
    <w:rsid w:val="00407C4B"/>
    <w:rsid w:val="00412AAA"/>
    <w:rsid w:val="00416760"/>
    <w:rsid w:val="00421ECC"/>
    <w:rsid w:val="00423219"/>
    <w:rsid w:val="00423F63"/>
    <w:rsid w:val="00426D15"/>
    <w:rsid w:val="00430300"/>
    <w:rsid w:val="00431DFB"/>
    <w:rsid w:val="00436717"/>
    <w:rsid w:val="00451300"/>
    <w:rsid w:val="004535A7"/>
    <w:rsid w:val="00454AB6"/>
    <w:rsid w:val="00461829"/>
    <w:rsid w:val="0046481A"/>
    <w:rsid w:val="00481945"/>
    <w:rsid w:val="0048390D"/>
    <w:rsid w:val="004849CD"/>
    <w:rsid w:val="004854B2"/>
    <w:rsid w:val="00491E06"/>
    <w:rsid w:val="004A1768"/>
    <w:rsid w:val="004A4015"/>
    <w:rsid w:val="004A4E4C"/>
    <w:rsid w:val="004A7D9A"/>
    <w:rsid w:val="004B44DA"/>
    <w:rsid w:val="004C27D6"/>
    <w:rsid w:val="004C2947"/>
    <w:rsid w:val="004C5F56"/>
    <w:rsid w:val="004E5675"/>
    <w:rsid w:val="004E6AA3"/>
    <w:rsid w:val="004F1464"/>
    <w:rsid w:val="0050196A"/>
    <w:rsid w:val="005163DF"/>
    <w:rsid w:val="0051696C"/>
    <w:rsid w:val="005249CB"/>
    <w:rsid w:val="00526D91"/>
    <w:rsid w:val="00526D9C"/>
    <w:rsid w:val="0052788E"/>
    <w:rsid w:val="00532045"/>
    <w:rsid w:val="00536347"/>
    <w:rsid w:val="0054034E"/>
    <w:rsid w:val="00540BD6"/>
    <w:rsid w:val="00546C82"/>
    <w:rsid w:val="00552E27"/>
    <w:rsid w:val="005541FD"/>
    <w:rsid w:val="00555810"/>
    <w:rsid w:val="005650F0"/>
    <w:rsid w:val="00565CDD"/>
    <w:rsid w:val="00580B34"/>
    <w:rsid w:val="00585701"/>
    <w:rsid w:val="005867B6"/>
    <w:rsid w:val="00590914"/>
    <w:rsid w:val="005A2FCD"/>
    <w:rsid w:val="005A694C"/>
    <w:rsid w:val="005B3619"/>
    <w:rsid w:val="005D4A1A"/>
    <w:rsid w:val="005E0E67"/>
    <w:rsid w:val="005E31FA"/>
    <w:rsid w:val="005E3E37"/>
    <w:rsid w:val="005E6608"/>
    <w:rsid w:val="005F2C89"/>
    <w:rsid w:val="005F4775"/>
    <w:rsid w:val="005F5862"/>
    <w:rsid w:val="00601C4D"/>
    <w:rsid w:val="0060208B"/>
    <w:rsid w:val="006023A9"/>
    <w:rsid w:val="00612440"/>
    <w:rsid w:val="006151EB"/>
    <w:rsid w:val="006158CF"/>
    <w:rsid w:val="00623E98"/>
    <w:rsid w:val="00624679"/>
    <w:rsid w:val="00636A64"/>
    <w:rsid w:val="0064108C"/>
    <w:rsid w:val="00656BE0"/>
    <w:rsid w:val="00663963"/>
    <w:rsid w:val="00666BEF"/>
    <w:rsid w:val="0067118D"/>
    <w:rsid w:val="00673F7C"/>
    <w:rsid w:val="00681F77"/>
    <w:rsid w:val="00682FD8"/>
    <w:rsid w:val="00684A9E"/>
    <w:rsid w:val="00685479"/>
    <w:rsid w:val="006917BC"/>
    <w:rsid w:val="006A0A16"/>
    <w:rsid w:val="006B16D5"/>
    <w:rsid w:val="006B6B78"/>
    <w:rsid w:val="006C40FD"/>
    <w:rsid w:val="006D05FC"/>
    <w:rsid w:val="006E19D7"/>
    <w:rsid w:val="006E1F24"/>
    <w:rsid w:val="006E4F42"/>
    <w:rsid w:val="006E5CE7"/>
    <w:rsid w:val="006F0ED5"/>
    <w:rsid w:val="006F71D1"/>
    <w:rsid w:val="007068AD"/>
    <w:rsid w:val="00716563"/>
    <w:rsid w:val="00722422"/>
    <w:rsid w:val="0073659B"/>
    <w:rsid w:val="00743862"/>
    <w:rsid w:val="00755563"/>
    <w:rsid w:val="00761106"/>
    <w:rsid w:val="0076420B"/>
    <w:rsid w:val="00786967"/>
    <w:rsid w:val="007A0F90"/>
    <w:rsid w:val="007A1951"/>
    <w:rsid w:val="007A4D79"/>
    <w:rsid w:val="007A72BF"/>
    <w:rsid w:val="007C061C"/>
    <w:rsid w:val="007C3EC7"/>
    <w:rsid w:val="007C5C08"/>
    <w:rsid w:val="007C6712"/>
    <w:rsid w:val="007D0007"/>
    <w:rsid w:val="007F17AD"/>
    <w:rsid w:val="00802EC4"/>
    <w:rsid w:val="00807163"/>
    <w:rsid w:val="008426A7"/>
    <w:rsid w:val="00865A3A"/>
    <w:rsid w:val="00871810"/>
    <w:rsid w:val="008736F9"/>
    <w:rsid w:val="00884D81"/>
    <w:rsid w:val="008872C9"/>
    <w:rsid w:val="00890F13"/>
    <w:rsid w:val="00891201"/>
    <w:rsid w:val="00892E5A"/>
    <w:rsid w:val="008A478E"/>
    <w:rsid w:val="008B4035"/>
    <w:rsid w:val="008C644A"/>
    <w:rsid w:val="008E2B20"/>
    <w:rsid w:val="008E4BE5"/>
    <w:rsid w:val="008E4CE5"/>
    <w:rsid w:val="0090267A"/>
    <w:rsid w:val="00903FA4"/>
    <w:rsid w:val="00904600"/>
    <w:rsid w:val="0090547C"/>
    <w:rsid w:val="00906EC3"/>
    <w:rsid w:val="00913191"/>
    <w:rsid w:val="00915136"/>
    <w:rsid w:val="0092213C"/>
    <w:rsid w:val="0092389E"/>
    <w:rsid w:val="00926FE2"/>
    <w:rsid w:val="00932DBE"/>
    <w:rsid w:val="00933E41"/>
    <w:rsid w:val="00936AEA"/>
    <w:rsid w:val="00936AFF"/>
    <w:rsid w:val="0095562E"/>
    <w:rsid w:val="00957406"/>
    <w:rsid w:val="009666B7"/>
    <w:rsid w:val="00966C1D"/>
    <w:rsid w:val="009754D6"/>
    <w:rsid w:val="009864B2"/>
    <w:rsid w:val="00996980"/>
    <w:rsid w:val="009A65D1"/>
    <w:rsid w:val="009A65FC"/>
    <w:rsid w:val="009B00B2"/>
    <w:rsid w:val="009B39D1"/>
    <w:rsid w:val="009C74BA"/>
    <w:rsid w:val="009D12AF"/>
    <w:rsid w:val="009E505D"/>
    <w:rsid w:val="009E7B87"/>
    <w:rsid w:val="009F2204"/>
    <w:rsid w:val="009F29E5"/>
    <w:rsid w:val="009F443B"/>
    <w:rsid w:val="00A06D99"/>
    <w:rsid w:val="00A155C7"/>
    <w:rsid w:val="00A301D3"/>
    <w:rsid w:val="00A313F1"/>
    <w:rsid w:val="00A33FC1"/>
    <w:rsid w:val="00A41947"/>
    <w:rsid w:val="00A4458C"/>
    <w:rsid w:val="00A46E72"/>
    <w:rsid w:val="00A606FF"/>
    <w:rsid w:val="00A67776"/>
    <w:rsid w:val="00A713F2"/>
    <w:rsid w:val="00A7209A"/>
    <w:rsid w:val="00A7510D"/>
    <w:rsid w:val="00A75A43"/>
    <w:rsid w:val="00A76498"/>
    <w:rsid w:val="00A772A0"/>
    <w:rsid w:val="00A7746F"/>
    <w:rsid w:val="00A877E2"/>
    <w:rsid w:val="00A9093D"/>
    <w:rsid w:val="00A917E7"/>
    <w:rsid w:val="00A91BDD"/>
    <w:rsid w:val="00A945F2"/>
    <w:rsid w:val="00A95C14"/>
    <w:rsid w:val="00A95FF4"/>
    <w:rsid w:val="00AA181F"/>
    <w:rsid w:val="00AA5231"/>
    <w:rsid w:val="00AA6BCF"/>
    <w:rsid w:val="00AA7407"/>
    <w:rsid w:val="00AB2C13"/>
    <w:rsid w:val="00AB4495"/>
    <w:rsid w:val="00AB461C"/>
    <w:rsid w:val="00AD0650"/>
    <w:rsid w:val="00AE6775"/>
    <w:rsid w:val="00AE6D9E"/>
    <w:rsid w:val="00AE731E"/>
    <w:rsid w:val="00AF16E3"/>
    <w:rsid w:val="00AF31D4"/>
    <w:rsid w:val="00AF39A8"/>
    <w:rsid w:val="00AF41A5"/>
    <w:rsid w:val="00B11FE6"/>
    <w:rsid w:val="00B13969"/>
    <w:rsid w:val="00B139FB"/>
    <w:rsid w:val="00B140F9"/>
    <w:rsid w:val="00B16632"/>
    <w:rsid w:val="00B177EE"/>
    <w:rsid w:val="00B2656F"/>
    <w:rsid w:val="00B32CA3"/>
    <w:rsid w:val="00B32DA6"/>
    <w:rsid w:val="00B46FE7"/>
    <w:rsid w:val="00B47012"/>
    <w:rsid w:val="00B476BF"/>
    <w:rsid w:val="00B503AD"/>
    <w:rsid w:val="00B56364"/>
    <w:rsid w:val="00B606C0"/>
    <w:rsid w:val="00B7074F"/>
    <w:rsid w:val="00B77124"/>
    <w:rsid w:val="00B90BA0"/>
    <w:rsid w:val="00B94280"/>
    <w:rsid w:val="00B97AEC"/>
    <w:rsid w:val="00BA2291"/>
    <w:rsid w:val="00BB6EF3"/>
    <w:rsid w:val="00BC62C9"/>
    <w:rsid w:val="00BD1E80"/>
    <w:rsid w:val="00BE5E4E"/>
    <w:rsid w:val="00BF34D8"/>
    <w:rsid w:val="00C03492"/>
    <w:rsid w:val="00C0438D"/>
    <w:rsid w:val="00C13422"/>
    <w:rsid w:val="00C15C7B"/>
    <w:rsid w:val="00C16153"/>
    <w:rsid w:val="00C26218"/>
    <w:rsid w:val="00C27472"/>
    <w:rsid w:val="00C341CF"/>
    <w:rsid w:val="00C4361F"/>
    <w:rsid w:val="00C44580"/>
    <w:rsid w:val="00C50911"/>
    <w:rsid w:val="00C5586A"/>
    <w:rsid w:val="00C6108A"/>
    <w:rsid w:val="00C6219A"/>
    <w:rsid w:val="00C6683F"/>
    <w:rsid w:val="00C73887"/>
    <w:rsid w:val="00C73999"/>
    <w:rsid w:val="00C75E2B"/>
    <w:rsid w:val="00C84FB3"/>
    <w:rsid w:val="00C85B43"/>
    <w:rsid w:val="00C93118"/>
    <w:rsid w:val="00C9682B"/>
    <w:rsid w:val="00CA343A"/>
    <w:rsid w:val="00CA7DCF"/>
    <w:rsid w:val="00CB1A7B"/>
    <w:rsid w:val="00CC4308"/>
    <w:rsid w:val="00CE29F1"/>
    <w:rsid w:val="00CF1632"/>
    <w:rsid w:val="00CF1661"/>
    <w:rsid w:val="00CF3DA2"/>
    <w:rsid w:val="00D04CB1"/>
    <w:rsid w:val="00D10383"/>
    <w:rsid w:val="00D113DC"/>
    <w:rsid w:val="00D117CE"/>
    <w:rsid w:val="00D23DD2"/>
    <w:rsid w:val="00D264C3"/>
    <w:rsid w:val="00D26CAB"/>
    <w:rsid w:val="00D278FA"/>
    <w:rsid w:val="00D31601"/>
    <w:rsid w:val="00D338E5"/>
    <w:rsid w:val="00D55CFB"/>
    <w:rsid w:val="00D57A09"/>
    <w:rsid w:val="00D61510"/>
    <w:rsid w:val="00D74993"/>
    <w:rsid w:val="00D81394"/>
    <w:rsid w:val="00D945C6"/>
    <w:rsid w:val="00D9759F"/>
    <w:rsid w:val="00DB332C"/>
    <w:rsid w:val="00DB4304"/>
    <w:rsid w:val="00DB48C0"/>
    <w:rsid w:val="00DC082E"/>
    <w:rsid w:val="00DC0A2E"/>
    <w:rsid w:val="00DC4084"/>
    <w:rsid w:val="00DC4646"/>
    <w:rsid w:val="00DD1B39"/>
    <w:rsid w:val="00DD4830"/>
    <w:rsid w:val="00DE30B4"/>
    <w:rsid w:val="00DE42A4"/>
    <w:rsid w:val="00DF03DE"/>
    <w:rsid w:val="00DF2F22"/>
    <w:rsid w:val="00DF4087"/>
    <w:rsid w:val="00DF62B7"/>
    <w:rsid w:val="00E03AE3"/>
    <w:rsid w:val="00E12B0E"/>
    <w:rsid w:val="00E20EE0"/>
    <w:rsid w:val="00E34928"/>
    <w:rsid w:val="00E54097"/>
    <w:rsid w:val="00E544C7"/>
    <w:rsid w:val="00E54590"/>
    <w:rsid w:val="00E6082D"/>
    <w:rsid w:val="00E65721"/>
    <w:rsid w:val="00E67165"/>
    <w:rsid w:val="00E8512F"/>
    <w:rsid w:val="00E906FD"/>
    <w:rsid w:val="00EA506A"/>
    <w:rsid w:val="00EB6645"/>
    <w:rsid w:val="00EC71F0"/>
    <w:rsid w:val="00ED286C"/>
    <w:rsid w:val="00ED3D12"/>
    <w:rsid w:val="00EE1581"/>
    <w:rsid w:val="00EE3AAB"/>
    <w:rsid w:val="00EE75BD"/>
    <w:rsid w:val="00EF02D0"/>
    <w:rsid w:val="00EF3B78"/>
    <w:rsid w:val="00F01DEC"/>
    <w:rsid w:val="00F0259C"/>
    <w:rsid w:val="00F04D2E"/>
    <w:rsid w:val="00F05461"/>
    <w:rsid w:val="00F12C96"/>
    <w:rsid w:val="00F13F52"/>
    <w:rsid w:val="00F16026"/>
    <w:rsid w:val="00F273A6"/>
    <w:rsid w:val="00F36540"/>
    <w:rsid w:val="00F458A9"/>
    <w:rsid w:val="00F57A4C"/>
    <w:rsid w:val="00F65AA1"/>
    <w:rsid w:val="00F73F80"/>
    <w:rsid w:val="00F7682E"/>
    <w:rsid w:val="00F9371A"/>
    <w:rsid w:val="00F96208"/>
    <w:rsid w:val="00FA1225"/>
    <w:rsid w:val="00FA1ABE"/>
    <w:rsid w:val="00FB11B5"/>
    <w:rsid w:val="00FB1E1E"/>
    <w:rsid w:val="00FB1E28"/>
    <w:rsid w:val="00FB7809"/>
    <w:rsid w:val="00FC167E"/>
    <w:rsid w:val="00FC49DF"/>
    <w:rsid w:val="00FC7308"/>
    <w:rsid w:val="00FD2D5B"/>
    <w:rsid w:val="00FD3351"/>
    <w:rsid w:val="00FD52B8"/>
    <w:rsid w:val="00FD5D0D"/>
    <w:rsid w:val="00FF6E8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FollowedHyperlink" w:uiPriority="0"/>
    <w:lsdException w:name="Strong" w:semiHidden="0" w:uiPriority="0" w:unhideWhenUsed="0" w:qFormat="1"/>
    <w:lsdException w:name="Emphasis" w:semiHidden="0" w:uiPriority="0" w:unhideWhenUsed="0" w:qFormat="1"/>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E03AE3"/>
    <w:pPr>
      <w:suppressAutoHyphens/>
      <w:spacing w:after="0" w:line="240" w:lineRule="auto"/>
    </w:pPr>
    <w:rPr>
      <w:rFonts w:ascii="Arial" w:eastAsia="Times New Roman" w:hAnsi="Arial" w:cs="Times New Roman"/>
      <w:kern w:val="2"/>
      <w:sz w:val="20"/>
      <w:szCs w:val="20"/>
      <w:lang w:eastAsia="zh-CN"/>
    </w:rPr>
  </w:style>
  <w:style w:type="paragraph" w:styleId="Nagwek1">
    <w:name w:val="heading 1"/>
    <w:basedOn w:val="Normalny"/>
    <w:next w:val="Normalny"/>
    <w:link w:val="Nagwek1Znak"/>
    <w:qFormat/>
    <w:rsid w:val="00C73887"/>
    <w:pPr>
      <w:keepNext/>
      <w:tabs>
        <w:tab w:val="num" w:pos="0"/>
      </w:tabs>
      <w:ind w:left="720" w:hanging="360"/>
      <w:jc w:val="both"/>
      <w:outlineLvl w:val="0"/>
    </w:pPr>
    <w:rPr>
      <w:rFonts w:cs="Arial"/>
      <w:sz w:val="24"/>
      <w:szCs w:val="24"/>
    </w:rPr>
  </w:style>
  <w:style w:type="paragraph" w:styleId="Nagwek2">
    <w:name w:val="heading 2"/>
    <w:basedOn w:val="Normalny"/>
    <w:next w:val="Normalny"/>
    <w:link w:val="Nagwek2Znak"/>
    <w:qFormat/>
    <w:rsid w:val="00C73887"/>
    <w:pPr>
      <w:keepNext/>
      <w:tabs>
        <w:tab w:val="num" w:pos="0"/>
      </w:tabs>
      <w:ind w:left="1080" w:hanging="360"/>
      <w:jc w:val="both"/>
      <w:outlineLvl w:val="1"/>
    </w:pPr>
    <w:rPr>
      <w:rFonts w:cs="Arial"/>
      <w:b/>
      <w:bCs/>
      <w:sz w:val="32"/>
      <w:szCs w:val="32"/>
    </w:rPr>
  </w:style>
  <w:style w:type="paragraph" w:styleId="Nagwek3">
    <w:name w:val="heading 3"/>
    <w:basedOn w:val="Normalny"/>
    <w:next w:val="Normalny"/>
    <w:link w:val="Nagwek3Znak"/>
    <w:qFormat/>
    <w:rsid w:val="00C73887"/>
    <w:pPr>
      <w:keepNext/>
      <w:tabs>
        <w:tab w:val="num" w:pos="0"/>
      </w:tabs>
      <w:ind w:left="1418" w:hanging="720"/>
      <w:jc w:val="both"/>
      <w:outlineLvl w:val="2"/>
    </w:pPr>
    <w:rPr>
      <w:rFonts w:cs="Arial"/>
      <w:sz w:val="24"/>
      <w:szCs w:val="24"/>
    </w:rPr>
  </w:style>
  <w:style w:type="paragraph" w:styleId="Nagwek4">
    <w:name w:val="heading 4"/>
    <w:basedOn w:val="Normalny"/>
    <w:next w:val="Normalny"/>
    <w:link w:val="Nagwek4Znak"/>
    <w:qFormat/>
    <w:rsid w:val="00C73887"/>
    <w:pPr>
      <w:keepNext/>
      <w:tabs>
        <w:tab w:val="num" w:pos="0"/>
      </w:tabs>
      <w:ind w:left="2160" w:hanging="720"/>
      <w:jc w:val="both"/>
      <w:outlineLvl w:val="3"/>
    </w:pPr>
    <w:rPr>
      <w:rFonts w:cs="Arial"/>
      <w:b/>
      <w:bCs/>
      <w:sz w:val="24"/>
      <w:szCs w:val="24"/>
    </w:rPr>
  </w:style>
  <w:style w:type="paragraph" w:styleId="Nagwek5">
    <w:name w:val="heading 5"/>
    <w:basedOn w:val="Normalny"/>
    <w:next w:val="Normalny"/>
    <w:link w:val="Nagwek5Znak"/>
    <w:qFormat/>
    <w:rsid w:val="00C73887"/>
    <w:pPr>
      <w:keepNext/>
      <w:tabs>
        <w:tab w:val="num" w:pos="0"/>
      </w:tabs>
      <w:ind w:left="2880" w:hanging="1080"/>
      <w:jc w:val="center"/>
      <w:outlineLvl w:val="4"/>
    </w:pPr>
    <w:rPr>
      <w:rFonts w:cs="Arial"/>
      <w:sz w:val="32"/>
      <w:szCs w:val="32"/>
    </w:rPr>
  </w:style>
  <w:style w:type="paragraph" w:styleId="Nagwek6">
    <w:name w:val="heading 6"/>
    <w:basedOn w:val="Normalny"/>
    <w:next w:val="Normalny"/>
    <w:link w:val="Nagwek6Znak"/>
    <w:qFormat/>
    <w:rsid w:val="00C73887"/>
    <w:pPr>
      <w:keepNext/>
      <w:tabs>
        <w:tab w:val="num" w:pos="0"/>
      </w:tabs>
      <w:ind w:left="2832" w:hanging="1080"/>
      <w:jc w:val="both"/>
      <w:outlineLvl w:val="5"/>
    </w:pPr>
    <w:rPr>
      <w:rFonts w:cs="Arial"/>
      <w:sz w:val="24"/>
      <w:szCs w:val="24"/>
    </w:rPr>
  </w:style>
  <w:style w:type="paragraph" w:styleId="Nagwek7">
    <w:name w:val="heading 7"/>
    <w:basedOn w:val="Normalny"/>
    <w:next w:val="Normalny"/>
    <w:link w:val="Nagwek7Znak"/>
    <w:qFormat/>
    <w:rsid w:val="00C73887"/>
    <w:pPr>
      <w:keepNext/>
      <w:tabs>
        <w:tab w:val="num" w:pos="0"/>
      </w:tabs>
      <w:ind w:left="357" w:hanging="1440"/>
      <w:jc w:val="both"/>
      <w:outlineLvl w:val="6"/>
    </w:pPr>
    <w:rPr>
      <w:rFonts w:cs="Arial"/>
      <w:sz w:val="24"/>
      <w:szCs w:val="24"/>
    </w:rPr>
  </w:style>
  <w:style w:type="paragraph" w:styleId="Nagwek8">
    <w:name w:val="heading 8"/>
    <w:basedOn w:val="Normalny"/>
    <w:next w:val="Normalny"/>
    <w:link w:val="Nagwek8Znak"/>
    <w:qFormat/>
    <w:rsid w:val="00C73887"/>
    <w:pPr>
      <w:keepNext/>
      <w:tabs>
        <w:tab w:val="num" w:pos="0"/>
      </w:tabs>
      <w:ind w:left="708" w:hanging="1440"/>
      <w:jc w:val="both"/>
      <w:outlineLvl w:val="7"/>
    </w:pPr>
    <w:rPr>
      <w:rFonts w:cs="Arial"/>
      <w:sz w:val="24"/>
      <w:szCs w:val="24"/>
    </w:rPr>
  </w:style>
  <w:style w:type="paragraph" w:styleId="Nagwek9">
    <w:name w:val="heading 9"/>
    <w:basedOn w:val="Normalny"/>
    <w:next w:val="Normalny"/>
    <w:link w:val="Nagwek9Znak"/>
    <w:qFormat/>
    <w:rsid w:val="00C73887"/>
    <w:pPr>
      <w:keepNext/>
      <w:tabs>
        <w:tab w:val="num" w:pos="0"/>
      </w:tabs>
      <w:spacing w:before="240" w:after="120"/>
      <w:ind w:left="714" w:hanging="1800"/>
      <w:jc w:val="both"/>
      <w:outlineLvl w:val="8"/>
    </w:pPr>
    <w:rPr>
      <w:rFonts w:cs="Arial"/>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E03AE3"/>
    <w:pPr>
      <w:spacing w:after="0" w:line="240" w:lineRule="auto"/>
    </w:pPr>
    <w:rPr>
      <w:rFonts w:ascii="Calibri" w:eastAsia="Times New Roman" w:hAnsi="Calibri" w:cs="Times New Roman"/>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awartotabeli">
    <w:name w:val="Zawartość tabeli"/>
    <w:basedOn w:val="Normalny"/>
    <w:rsid w:val="00DC082E"/>
    <w:pPr>
      <w:widowControl w:val="0"/>
      <w:suppressLineNumbers/>
    </w:pPr>
    <w:rPr>
      <w:rFonts w:ascii="Times New Roman" w:hAnsi="Times New Roman"/>
      <w:sz w:val="24"/>
      <w:szCs w:val="24"/>
    </w:rPr>
  </w:style>
  <w:style w:type="character" w:customStyle="1" w:styleId="markedcontent">
    <w:name w:val="markedcontent"/>
    <w:basedOn w:val="Domylnaczcionkaakapitu"/>
    <w:rsid w:val="00DC082E"/>
  </w:style>
  <w:style w:type="character" w:customStyle="1" w:styleId="Nagwek1Znak">
    <w:name w:val="Nagłówek 1 Znak"/>
    <w:basedOn w:val="Domylnaczcionkaakapitu"/>
    <w:link w:val="Nagwek1"/>
    <w:rsid w:val="00C73887"/>
    <w:rPr>
      <w:rFonts w:ascii="Arial" w:eastAsia="Times New Roman" w:hAnsi="Arial" w:cs="Arial"/>
      <w:kern w:val="2"/>
      <w:sz w:val="24"/>
      <w:szCs w:val="24"/>
      <w:lang w:eastAsia="zh-CN"/>
    </w:rPr>
  </w:style>
  <w:style w:type="character" w:customStyle="1" w:styleId="Nagwek2Znak">
    <w:name w:val="Nagłówek 2 Znak"/>
    <w:basedOn w:val="Domylnaczcionkaakapitu"/>
    <w:link w:val="Nagwek2"/>
    <w:rsid w:val="00C73887"/>
    <w:rPr>
      <w:rFonts w:ascii="Arial" w:eastAsia="Times New Roman" w:hAnsi="Arial" w:cs="Arial"/>
      <w:b/>
      <w:bCs/>
      <w:kern w:val="2"/>
      <w:sz w:val="32"/>
      <w:szCs w:val="32"/>
      <w:lang w:eastAsia="zh-CN"/>
    </w:rPr>
  </w:style>
  <w:style w:type="character" w:customStyle="1" w:styleId="Nagwek3Znak">
    <w:name w:val="Nagłówek 3 Znak"/>
    <w:basedOn w:val="Domylnaczcionkaakapitu"/>
    <w:link w:val="Nagwek3"/>
    <w:rsid w:val="00C73887"/>
    <w:rPr>
      <w:rFonts w:ascii="Arial" w:eastAsia="Times New Roman" w:hAnsi="Arial" w:cs="Arial"/>
      <w:kern w:val="2"/>
      <w:sz w:val="24"/>
      <w:szCs w:val="24"/>
      <w:lang w:eastAsia="zh-CN"/>
    </w:rPr>
  </w:style>
  <w:style w:type="character" w:customStyle="1" w:styleId="Nagwek4Znak">
    <w:name w:val="Nagłówek 4 Znak"/>
    <w:basedOn w:val="Domylnaczcionkaakapitu"/>
    <w:link w:val="Nagwek4"/>
    <w:rsid w:val="00C73887"/>
    <w:rPr>
      <w:rFonts w:ascii="Arial" w:eastAsia="Times New Roman" w:hAnsi="Arial" w:cs="Arial"/>
      <w:b/>
      <w:bCs/>
      <w:kern w:val="2"/>
      <w:sz w:val="24"/>
      <w:szCs w:val="24"/>
      <w:lang w:eastAsia="zh-CN"/>
    </w:rPr>
  </w:style>
  <w:style w:type="character" w:customStyle="1" w:styleId="Nagwek5Znak">
    <w:name w:val="Nagłówek 5 Znak"/>
    <w:basedOn w:val="Domylnaczcionkaakapitu"/>
    <w:link w:val="Nagwek5"/>
    <w:rsid w:val="00C73887"/>
    <w:rPr>
      <w:rFonts w:ascii="Arial" w:eastAsia="Times New Roman" w:hAnsi="Arial" w:cs="Arial"/>
      <w:kern w:val="2"/>
      <w:sz w:val="32"/>
      <w:szCs w:val="32"/>
      <w:lang w:eastAsia="zh-CN"/>
    </w:rPr>
  </w:style>
  <w:style w:type="character" w:customStyle="1" w:styleId="Nagwek6Znak">
    <w:name w:val="Nagłówek 6 Znak"/>
    <w:basedOn w:val="Domylnaczcionkaakapitu"/>
    <w:link w:val="Nagwek6"/>
    <w:rsid w:val="00C73887"/>
    <w:rPr>
      <w:rFonts w:ascii="Arial" w:eastAsia="Times New Roman" w:hAnsi="Arial" w:cs="Arial"/>
      <w:kern w:val="2"/>
      <w:sz w:val="24"/>
      <w:szCs w:val="24"/>
      <w:lang w:eastAsia="zh-CN"/>
    </w:rPr>
  </w:style>
  <w:style w:type="character" w:customStyle="1" w:styleId="Nagwek7Znak">
    <w:name w:val="Nagłówek 7 Znak"/>
    <w:basedOn w:val="Domylnaczcionkaakapitu"/>
    <w:link w:val="Nagwek7"/>
    <w:rsid w:val="00C73887"/>
    <w:rPr>
      <w:rFonts w:ascii="Arial" w:eastAsia="Times New Roman" w:hAnsi="Arial" w:cs="Arial"/>
      <w:kern w:val="2"/>
      <w:sz w:val="24"/>
      <w:szCs w:val="24"/>
      <w:lang w:eastAsia="zh-CN"/>
    </w:rPr>
  </w:style>
  <w:style w:type="character" w:customStyle="1" w:styleId="Nagwek8Znak">
    <w:name w:val="Nagłówek 8 Znak"/>
    <w:basedOn w:val="Domylnaczcionkaakapitu"/>
    <w:link w:val="Nagwek8"/>
    <w:rsid w:val="00C73887"/>
    <w:rPr>
      <w:rFonts w:ascii="Arial" w:eastAsia="Times New Roman" w:hAnsi="Arial" w:cs="Arial"/>
      <w:kern w:val="2"/>
      <w:sz w:val="24"/>
      <w:szCs w:val="24"/>
      <w:lang w:eastAsia="zh-CN"/>
    </w:rPr>
  </w:style>
  <w:style w:type="character" w:customStyle="1" w:styleId="Nagwek9Znak">
    <w:name w:val="Nagłówek 9 Znak"/>
    <w:basedOn w:val="Domylnaczcionkaakapitu"/>
    <w:link w:val="Nagwek9"/>
    <w:rsid w:val="00C73887"/>
    <w:rPr>
      <w:rFonts w:ascii="Arial" w:eastAsia="Times New Roman" w:hAnsi="Arial" w:cs="Arial"/>
      <w:kern w:val="2"/>
      <w:sz w:val="24"/>
      <w:szCs w:val="24"/>
      <w:lang w:eastAsia="zh-CN"/>
    </w:rPr>
  </w:style>
  <w:style w:type="character" w:customStyle="1" w:styleId="WW8Num1z0">
    <w:name w:val="WW8Num1z0"/>
    <w:rsid w:val="00C73887"/>
  </w:style>
  <w:style w:type="character" w:customStyle="1" w:styleId="WW8Num1z1">
    <w:name w:val="WW8Num1z1"/>
    <w:rsid w:val="00C73887"/>
  </w:style>
  <w:style w:type="character" w:customStyle="1" w:styleId="WW8Num1z2">
    <w:name w:val="WW8Num1z2"/>
    <w:rsid w:val="00C73887"/>
  </w:style>
  <w:style w:type="character" w:customStyle="1" w:styleId="WW8Num1z3">
    <w:name w:val="WW8Num1z3"/>
    <w:rsid w:val="00C73887"/>
  </w:style>
  <w:style w:type="character" w:customStyle="1" w:styleId="WW8Num1z4">
    <w:name w:val="WW8Num1z4"/>
    <w:rsid w:val="00C73887"/>
  </w:style>
  <w:style w:type="character" w:customStyle="1" w:styleId="WW8Num1z5">
    <w:name w:val="WW8Num1z5"/>
    <w:rsid w:val="00C73887"/>
  </w:style>
  <w:style w:type="character" w:customStyle="1" w:styleId="WW8Num1z6">
    <w:name w:val="WW8Num1z6"/>
    <w:rsid w:val="00C73887"/>
  </w:style>
  <w:style w:type="character" w:customStyle="1" w:styleId="WW8Num1z7">
    <w:name w:val="WW8Num1z7"/>
    <w:rsid w:val="00C73887"/>
  </w:style>
  <w:style w:type="character" w:customStyle="1" w:styleId="WW8Num1z8">
    <w:name w:val="WW8Num1z8"/>
    <w:rsid w:val="00C73887"/>
  </w:style>
  <w:style w:type="character" w:customStyle="1" w:styleId="WW8Num2z0">
    <w:name w:val="WW8Num2z0"/>
    <w:rsid w:val="00C73887"/>
    <w:rPr>
      <w:rFonts w:ascii="Arial" w:hAnsi="Arial" w:cs="Symbol"/>
      <w:color w:val="000000"/>
      <w:sz w:val="20"/>
    </w:rPr>
  </w:style>
  <w:style w:type="character" w:customStyle="1" w:styleId="WW8Num2z1">
    <w:name w:val="WW8Num2z1"/>
    <w:rsid w:val="00C73887"/>
    <w:rPr>
      <w:rFonts w:ascii="Times New Roman" w:hAnsi="Times New Roman" w:cs="Times New Roman"/>
    </w:rPr>
  </w:style>
  <w:style w:type="character" w:customStyle="1" w:styleId="WW8Num2z3">
    <w:name w:val="WW8Num2z3"/>
    <w:rsid w:val="00C73887"/>
    <w:rPr>
      <w:rFonts w:ascii="Symbol" w:hAnsi="Symbol" w:cs="Symbol"/>
    </w:rPr>
  </w:style>
  <w:style w:type="character" w:customStyle="1" w:styleId="WW8Num2z4">
    <w:name w:val="WW8Num2z4"/>
    <w:rsid w:val="00C73887"/>
  </w:style>
  <w:style w:type="character" w:customStyle="1" w:styleId="WW8Num2z5">
    <w:name w:val="WW8Num2z5"/>
    <w:rsid w:val="00C73887"/>
  </w:style>
  <w:style w:type="character" w:customStyle="1" w:styleId="WW8Num2z6">
    <w:name w:val="WW8Num2z6"/>
    <w:rsid w:val="00C73887"/>
  </w:style>
  <w:style w:type="character" w:customStyle="1" w:styleId="WW8Num2z7">
    <w:name w:val="WW8Num2z7"/>
    <w:rsid w:val="00C73887"/>
  </w:style>
  <w:style w:type="character" w:customStyle="1" w:styleId="WW8Num2z8">
    <w:name w:val="WW8Num2z8"/>
    <w:rsid w:val="00C73887"/>
  </w:style>
  <w:style w:type="character" w:customStyle="1" w:styleId="WW8Num3z0">
    <w:name w:val="WW8Num3z0"/>
    <w:rsid w:val="00C73887"/>
    <w:rPr>
      <w:rFonts w:ascii="Symbol" w:hAnsi="Symbol" w:cs="Arial"/>
      <w:color w:val="0084D1"/>
      <w:sz w:val="26"/>
      <w:szCs w:val="26"/>
      <w:vertAlign w:val="subscript"/>
    </w:rPr>
  </w:style>
  <w:style w:type="character" w:customStyle="1" w:styleId="WW8Num4z0">
    <w:name w:val="WW8Num4z0"/>
    <w:rsid w:val="00C73887"/>
    <w:rPr>
      <w:rFonts w:ascii="Arial" w:eastAsia="Times New Roman" w:hAnsi="Arial" w:cs="Arial"/>
      <w:color w:val="0084D1"/>
      <w:sz w:val="20"/>
      <w:szCs w:val="20"/>
    </w:rPr>
  </w:style>
  <w:style w:type="character" w:customStyle="1" w:styleId="WW8Num5z0">
    <w:name w:val="WW8Num5z0"/>
    <w:rsid w:val="00C73887"/>
    <w:rPr>
      <w:rFonts w:ascii="Symbol" w:hAnsi="Symbol" w:cs="Times New Roman"/>
      <w:color w:val="000000"/>
      <w:sz w:val="20"/>
      <w:szCs w:val="20"/>
    </w:rPr>
  </w:style>
  <w:style w:type="character" w:customStyle="1" w:styleId="WW8Num6z0">
    <w:name w:val="WW8Num6z0"/>
    <w:rsid w:val="00C73887"/>
    <w:rPr>
      <w:rFonts w:ascii="Symbol" w:hAnsi="Symbol" w:cs="Times New Roman"/>
      <w:color w:val="000000"/>
    </w:rPr>
  </w:style>
  <w:style w:type="character" w:customStyle="1" w:styleId="WW8Num7z0">
    <w:name w:val="WW8Num7z0"/>
    <w:rsid w:val="00C73887"/>
    <w:rPr>
      <w:rFonts w:ascii="Arial" w:eastAsia="Lucida Sans Unicode" w:hAnsi="Arial" w:cs="Arial"/>
      <w:bCs/>
      <w:kern w:val="2"/>
      <w:sz w:val="26"/>
      <w:szCs w:val="26"/>
    </w:rPr>
  </w:style>
  <w:style w:type="character" w:customStyle="1" w:styleId="WW8Num8z0">
    <w:name w:val="WW8Num8z0"/>
    <w:rsid w:val="00C73887"/>
    <w:rPr>
      <w:rFonts w:ascii="Symbol" w:hAnsi="Symbol" w:cs="Times New Roman"/>
      <w:color w:val="000000"/>
    </w:rPr>
  </w:style>
  <w:style w:type="character" w:customStyle="1" w:styleId="WW8Num9z0">
    <w:name w:val="WW8Num9z0"/>
    <w:rsid w:val="00C73887"/>
    <w:rPr>
      <w:rFonts w:ascii="Times New Roman" w:eastAsia="Times New Roman" w:hAnsi="Times New Roman" w:cs="Times New Roman" w:hint="default"/>
    </w:rPr>
  </w:style>
  <w:style w:type="character" w:customStyle="1" w:styleId="WW8Num9z1">
    <w:name w:val="WW8Num9z1"/>
    <w:rsid w:val="00C73887"/>
    <w:rPr>
      <w:rFonts w:ascii="Arial" w:hAnsi="Arial" w:cs="Arial" w:hint="default"/>
      <w:b/>
      <w:bCs/>
      <w:iCs/>
    </w:rPr>
  </w:style>
  <w:style w:type="character" w:customStyle="1" w:styleId="WW8Num9z2">
    <w:name w:val="WW8Num9z2"/>
    <w:rsid w:val="00C73887"/>
    <w:rPr>
      <w:rFonts w:ascii="Courier New" w:hAnsi="Courier New" w:cs="Courier New" w:hint="default"/>
      <w:b/>
      <w:bCs/>
      <w:iCs/>
    </w:rPr>
  </w:style>
  <w:style w:type="character" w:customStyle="1" w:styleId="WW8Num9z3">
    <w:name w:val="WW8Num9z3"/>
    <w:rsid w:val="00C73887"/>
    <w:rPr>
      <w:rFonts w:ascii="Symbol" w:hAnsi="Symbol" w:cs="Symbol" w:hint="default"/>
    </w:rPr>
  </w:style>
  <w:style w:type="character" w:customStyle="1" w:styleId="WW8Num10z0">
    <w:name w:val="WW8Num10z0"/>
    <w:rsid w:val="00C73887"/>
    <w:rPr>
      <w:rFonts w:ascii="Symbol" w:hAnsi="Symbol" w:cs="Symbol" w:hint="default"/>
    </w:rPr>
  </w:style>
  <w:style w:type="character" w:customStyle="1" w:styleId="WW8Num11z0">
    <w:name w:val="WW8Num11z0"/>
    <w:rsid w:val="00C73887"/>
    <w:rPr>
      <w:rFonts w:ascii="Symbol" w:hAnsi="Symbol" w:cs="Wingdings" w:hint="default"/>
    </w:rPr>
  </w:style>
  <w:style w:type="character" w:customStyle="1" w:styleId="WW8Num12z0">
    <w:name w:val="WW8Num12z0"/>
    <w:rsid w:val="00C73887"/>
    <w:rPr>
      <w:rFonts w:ascii="Symbol" w:hAnsi="Symbol" w:cs="Arial"/>
    </w:rPr>
  </w:style>
  <w:style w:type="character" w:customStyle="1" w:styleId="WW8Num13z0">
    <w:name w:val="WW8Num13z0"/>
    <w:rsid w:val="00C73887"/>
    <w:rPr>
      <w:rFonts w:ascii="Times New Roman" w:eastAsia="Times New Roman" w:hAnsi="Times New Roman" w:cs="Times New Roman" w:hint="default"/>
    </w:rPr>
  </w:style>
  <w:style w:type="character" w:customStyle="1" w:styleId="WW8Num13z1">
    <w:name w:val="WW8Num13z1"/>
    <w:rsid w:val="00C73887"/>
    <w:rPr>
      <w:rFonts w:ascii="Arial" w:hAnsi="Arial" w:cs="Arial" w:hint="default"/>
      <w:b/>
      <w:bCs/>
      <w:iCs/>
    </w:rPr>
  </w:style>
  <w:style w:type="character" w:customStyle="1" w:styleId="WW8Num13z2">
    <w:name w:val="WW8Num13z2"/>
    <w:rsid w:val="00C73887"/>
    <w:rPr>
      <w:rFonts w:ascii="Courier New" w:hAnsi="Courier New" w:cs="Courier New" w:hint="default"/>
      <w:b/>
      <w:bCs/>
      <w:iCs/>
    </w:rPr>
  </w:style>
  <w:style w:type="character" w:customStyle="1" w:styleId="WW8Num13z3">
    <w:name w:val="WW8Num13z3"/>
    <w:rsid w:val="00C73887"/>
    <w:rPr>
      <w:rFonts w:ascii="Symbol" w:hAnsi="Symbol" w:cs="Symbol" w:hint="default"/>
    </w:rPr>
  </w:style>
  <w:style w:type="character" w:customStyle="1" w:styleId="WW8Num14z0">
    <w:name w:val="WW8Num14z0"/>
    <w:rsid w:val="00C73887"/>
    <w:rPr>
      <w:rFonts w:ascii="Arial" w:hAnsi="Arial" w:cs="Arial" w:hint="default"/>
    </w:rPr>
  </w:style>
  <w:style w:type="character" w:customStyle="1" w:styleId="WW8Num15z0">
    <w:name w:val="WW8Num15z0"/>
    <w:rsid w:val="00C73887"/>
    <w:rPr>
      <w:rFonts w:ascii="Arial" w:hAnsi="Arial" w:cs="Arial" w:hint="default"/>
      <w:b/>
    </w:rPr>
  </w:style>
  <w:style w:type="character" w:customStyle="1" w:styleId="WW8Num16z0">
    <w:name w:val="WW8Num16z0"/>
    <w:rsid w:val="00C73887"/>
    <w:rPr>
      <w:rFonts w:ascii="Arial" w:hAnsi="Arial" w:cs="Arial" w:hint="default"/>
      <w:b/>
    </w:rPr>
  </w:style>
  <w:style w:type="character" w:customStyle="1" w:styleId="WW8Num14z1">
    <w:name w:val="WW8Num14z1"/>
    <w:rsid w:val="00C73887"/>
    <w:rPr>
      <w:rFonts w:hint="default"/>
    </w:rPr>
  </w:style>
  <w:style w:type="character" w:customStyle="1" w:styleId="WW8Num14z2">
    <w:name w:val="WW8Num14z2"/>
    <w:rsid w:val="00C73887"/>
    <w:rPr>
      <w:rFonts w:ascii="Courier New" w:hAnsi="Courier New" w:cs="Courier New" w:hint="default"/>
      <w:b/>
      <w:bCs/>
      <w:iCs/>
    </w:rPr>
  </w:style>
  <w:style w:type="character" w:customStyle="1" w:styleId="WW8Num14z3">
    <w:name w:val="WW8Num14z3"/>
    <w:rsid w:val="00C73887"/>
    <w:rPr>
      <w:rFonts w:ascii="Symbol" w:hAnsi="Symbol" w:cs="Symbol" w:hint="default"/>
    </w:rPr>
  </w:style>
  <w:style w:type="character" w:customStyle="1" w:styleId="WW8Num15z1">
    <w:name w:val="WW8Num15z1"/>
    <w:rsid w:val="00C73887"/>
    <w:rPr>
      <w:rFonts w:ascii="Courier New" w:hAnsi="Courier New" w:cs="Courier New" w:hint="default"/>
    </w:rPr>
  </w:style>
  <w:style w:type="character" w:customStyle="1" w:styleId="WW8Num15z2">
    <w:name w:val="WW8Num15z2"/>
    <w:rsid w:val="00C73887"/>
    <w:rPr>
      <w:rFonts w:ascii="Wingdings" w:hAnsi="Wingdings" w:cs="Wingdings" w:hint="default"/>
    </w:rPr>
  </w:style>
  <w:style w:type="character" w:customStyle="1" w:styleId="WW8Num16z1">
    <w:name w:val="WW8Num16z1"/>
    <w:rsid w:val="00C73887"/>
    <w:rPr>
      <w:rFonts w:ascii="Symbol" w:eastAsia="Times New Roman" w:hAnsi="Symbol" w:cs="Times New Roman"/>
      <w:color w:val="000000"/>
      <w:sz w:val="20"/>
      <w:szCs w:val="20"/>
    </w:rPr>
  </w:style>
  <w:style w:type="character" w:customStyle="1" w:styleId="WW8Num17z0">
    <w:name w:val="WW8Num17z0"/>
    <w:rsid w:val="00C73887"/>
    <w:rPr>
      <w:rFonts w:ascii="Arial" w:hAnsi="Arial" w:cs="Arial" w:hint="default"/>
    </w:rPr>
  </w:style>
  <w:style w:type="character" w:customStyle="1" w:styleId="WW8Num18z0">
    <w:name w:val="WW8Num18z0"/>
    <w:rsid w:val="00C73887"/>
    <w:rPr>
      <w:rFonts w:ascii="Symbol" w:hAnsi="Symbol" w:cs="Symbol" w:hint="default"/>
    </w:rPr>
  </w:style>
  <w:style w:type="character" w:customStyle="1" w:styleId="WW8Num18z1">
    <w:name w:val="WW8Num18z1"/>
    <w:rsid w:val="00C73887"/>
    <w:rPr>
      <w:rFonts w:ascii="Courier New" w:hAnsi="Courier New" w:cs="Courier New" w:hint="default"/>
    </w:rPr>
  </w:style>
  <w:style w:type="character" w:customStyle="1" w:styleId="WW8Num18z2">
    <w:name w:val="WW8Num18z2"/>
    <w:rsid w:val="00C73887"/>
    <w:rPr>
      <w:rFonts w:ascii="Wingdings" w:hAnsi="Wingdings" w:cs="Wingdings" w:hint="default"/>
    </w:rPr>
  </w:style>
  <w:style w:type="character" w:customStyle="1" w:styleId="WW8Num19z0">
    <w:name w:val="WW8Num19z0"/>
    <w:rsid w:val="00C73887"/>
    <w:rPr>
      <w:rFonts w:ascii="Arial" w:hAnsi="Arial" w:cs="Arial" w:hint="default"/>
      <w:b w:val="0"/>
      <w:i w:val="0"/>
      <w:sz w:val="20"/>
      <w:szCs w:val="20"/>
    </w:rPr>
  </w:style>
  <w:style w:type="character" w:customStyle="1" w:styleId="WW8Num19z1">
    <w:name w:val="WW8Num19z1"/>
    <w:rsid w:val="00C73887"/>
    <w:rPr>
      <w:rFonts w:ascii="OpenSymbol" w:eastAsia="OpenSymbol" w:hAnsi="OpenSymbol" w:cs="OpenSymbol"/>
    </w:rPr>
  </w:style>
  <w:style w:type="character" w:customStyle="1" w:styleId="WW8Num20z0">
    <w:name w:val="WW8Num20z0"/>
    <w:rsid w:val="00C73887"/>
    <w:rPr>
      <w:rFonts w:ascii="Symbol" w:hAnsi="Symbol" w:cs="Symbol" w:hint="default"/>
    </w:rPr>
  </w:style>
  <w:style w:type="character" w:customStyle="1" w:styleId="WW8Num20z1">
    <w:name w:val="WW8Num20z1"/>
    <w:rsid w:val="00C73887"/>
    <w:rPr>
      <w:rFonts w:ascii="Courier New" w:hAnsi="Courier New" w:cs="Courier New" w:hint="default"/>
    </w:rPr>
  </w:style>
  <w:style w:type="character" w:customStyle="1" w:styleId="WW8Num20z2">
    <w:name w:val="WW8Num20z2"/>
    <w:rsid w:val="00C73887"/>
    <w:rPr>
      <w:rFonts w:ascii="Wingdings" w:hAnsi="Wingdings" w:cs="Wingdings" w:hint="default"/>
    </w:rPr>
  </w:style>
  <w:style w:type="character" w:customStyle="1" w:styleId="WW8Num21z0">
    <w:name w:val="WW8Num21z0"/>
    <w:rsid w:val="00C73887"/>
    <w:rPr>
      <w:rFonts w:ascii="Symbol" w:hAnsi="Symbol" w:cs="Symbol" w:hint="default"/>
    </w:rPr>
  </w:style>
  <w:style w:type="character" w:customStyle="1" w:styleId="WW8Num21z1">
    <w:name w:val="WW8Num21z1"/>
    <w:rsid w:val="00C73887"/>
    <w:rPr>
      <w:rFonts w:ascii="Courier New" w:hAnsi="Courier New" w:cs="Courier New" w:hint="default"/>
    </w:rPr>
  </w:style>
  <w:style w:type="character" w:customStyle="1" w:styleId="WW8Num21z2">
    <w:name w:val="WW8Num21z2"/>
    <w:rsid w:val="00C73887"/>
    <w:rPr>
      <w:rFonts w:ascii="Wingdings" w:hAnsi="Wingdings" w:cs="Wingdings" w:hint="default"/>
    </w:rPr>
  </w:style>
  <w:style w:type="character" w:customStyle="1" w:styleId="WW8Num22z0">
    <w:name w:val="WW8Num22z0"/>
    <w:rsid w:val="00C73887"/>
  </w:style>
  <w:style w:type="character" w:customStyle="1" w:styleId="WW8Num22z1">
    <w:name w:val="WW8Num22z1"/>
    <w:rsid w:val="00C73887"/>
    <w:rPr>
      <w:rFonts w:ascii="Courier New" w:hAnsi="Courier New" w:cs="Courier New" w:hint="default"/>
      <w:sz w:val="20"/>
    </w:rPr>
  </w:style>
  <w:style w:type="character" w:customStyle="1" w:styleId="WW8Num22z2">
    <w:name w:val="WW8Num22z2"/>
    <w:rsid w:val="00C73887"/>
  </w:style>
  <w:style w:type="character" w:customStyle="1" w:styleId="WW8Num22z3">
    <w:name w:val="WW8Num22z3"/>
    <w:rsid w:val="00C73887"/>
  </w:style>
  <w:style w:type="character" w:customStyle="1" w:styleId="WW8Num22z4">
    <w:name w:val="WW8Num22z4"/>
    <w:rsid w:val="00C73887"/>
  </w:style>
  <w:style w:type="character" w:customStyle="1" w:styleId="WW8Num22z5">
    <w:name w:val="WW8Num22z5"/>
    <w:rsid w:val="00C73887"/>
  </w:style>
  <w:style w:type="character" w:customStyle="1" w:styleId="WW8Num22z6">
    <w:name w:val="WW8Num22z6"/>
    <w:rsid w:val="00C73887"/>
  </w:style>
  <w:style w:type="character" w:customStyle="1" w:styleId="WW8Num22z7">
    <w:name w:val="WW8Num22z7"/>
    <w:rsid w:val="00C73887"/>
  </w:style>
  <w:style w:type="character" w:customStyle="1" w:styleId="WW8Num22z8">
    <w:name w:val="WW8Num22z8"/>
    <w:rsid w:val="00C73887"/>
  </w:style>
  <w:style w:type="character" w:customStyle="1" w:styleId="WW8Num23z0">
    <w:name w:val="WW8Num23z0"/>
    <w:rsid w:val="00C73887"/>
    <w:rPr>
      <w:rFonts w:ascii="Arial" w:hAnsi="Arial" w:cs="Arial" w:hint="default"/>
      <w:b/>
    </w:rPr>
  </w:style>
  <w:style w:type="character" w:customStyle="1" w:styleId="WW8Num23z1">
    <w:name w:val="WW8Num23z1"/>
    <w:rsid w:val="00C73887"/>
  </w:style>
  <w:style w:type="character" w:customStyle="1" w:styleId="WW8Num23z2">
    <w:name w:val="WW8Num23z2"/>
    <w:rsid w:val="00C73887"/>
  </w:style>
  <w:style w:type="character" w:customStyle="1" w:styleId="WW8Num23z3">
    <w:name w:val="WW8Num23z3"/>
    <w:rsid w:val="00C73887"/>
  </w:style>
  <w:style w:type="character" w:customStyle="1" w:styleId="WW8Num23z4">
    <w:name w:val="WW8Num23z4"/>
    <w:rsid w:val="00C73887"/>
  </w:style>
  <w:style w:type="character" w:customStyle="1" w:styleId="WW8Num23z5">
    <w:name w:val="WW8Num23z5"/>
    <w:rsid w:val="00C73887"/>
  </w:style>
  <w:style w:type="character" w:customStyle="1" w:styleId="WW8Num23z6">
    <w:name w:val="WW8Num23z6"/>
    <w:rsid w:val="00C73887"/>
  </w:style>
  <w:style w:type="character" w:customStyle="1" w:styleId="WW8Num23z7">
    <w:name w:val="WW8Num23z7"/>
    <w:rsid w:val="00C73887"/>
  </w:style>
  <w:style w:type="character" w:customStyle="1" w:styleId="WW8Num23z8">
    <w:name w:val="WW8Num23z8"/>
    <w:rsid w:val="00C73887"/>
  </w:style>
  <w:style w:type="character" w:customStyle="1" w:styleId="WW8Num24z0">
    <w:name w:val="WW8Num24z0"/>
    <w:rsid w:val="00C73887"/>
  </w:style>
  <w:style w:type="character" w:customStyle="1" w:styleId="WW8Num24z1">
    <w:name w:val="WW8Num24z1"/>
    <w:rsid w:val="00C73887"/>
    <w:rPr>
      <w:rFonts w:ascii="Courier New" w:hAnsi="Courier New" w:cs="Courier New" w:hint="default"/>
      <w:sz w:val="20"/>
    </w:rPr>
  </w:style>
  <w:style w:type="character" w:customStyle="1" w:styleId="WW8Num24z2">
    <w:name w:val="WW8Num24z2"/>
    <w:rsid w:val="00C73887"/>
  </w:style>
  <w:style w:type="character" w:customStyle="1" w:styleId="WW8Num24z3">
    <w:name w:val="WW8Num24z3"/>
    <w:rsid w:val="00C73887"/>
  </w:style>
  <w:style w:type="character" w:customStyle="1" w:styleId="WW8Num24z4">
    <w:name w:val="WW8Num24z4"/>
    <w:rsid w:val="00C73887"/>
  </w:style>
  <w:style w:type="character" w:customStyle="1" w:styleId="WW8Num24z5">
    <w:name w:val="WW8Num24z5"/>
    <w:rsid w:val="00C73887"/>
  </w:style>
  <w:style w:type="character" w:customStyle="1" w:styleId="WW8Num24z6">
    <w:name w:val="WW8Num24z6"/>
    <w:rsid w:val="00C73887"/>
  </w:style>
  <w:style w:type="character" w:customStyle="1" w:styleId="WW8Num24z7">
    <w:name w:val="WW8Num24z7"/>
    <w:rsid w:val="00C73887"/>
  </w:style>
  <w:style w:type="character" w:customStyle="1" w:styleId="WW8Num24z8">
    <w:name w:val="WW8Num24z8"/>
    <w:rsid w:val="00C73887"/>
  </w:style>
  <w:style w:type="character" w:customStyle="1" w:styleId="WW8Num25z0">
    <w:name w:val="WW8Num25z0"/>
    <w:rsid w:val="00C73887"/>
    <w:rPr>
      <w:rFonts w:ascii="Symbol" w:hAnsi="Symbol" w:cs="Symbol" w:hint="default"/>
    </w:rPr>
  </w:style>
  <w:style w:type="character" w:customStyle="1" w:styleId="WW8Num25z1">
    <w:name w:val="WW8Num25z1"/>
    <w:rsid w:val="00C73887"/>
    <w:rPr>
      <w:rFonts w:ascii="Courier New" w:hAnsi="Courier New" w:cs="Courier New" w:hint="default"/>
    </w:rPr>
  </w:style>
  <w:style w:type="character" w:customStyle="1" w:styleId="WW8Num25z2">
    <w:name w:val="WW8Num25z2"/>
    <w:rsid w:val="00C73887"/>
    <w:rPr>
      <w:rFonts w:ascii="Wingdings" w:hAnsi="Wingdings" w:cs="Wingdings" w:hint="default"/>
    </w:rPr>
  </w:style>
  <w:style w:type="character" w:customStyle="1" w:styleId="WW8Num26z0">
    <w:name w:val="WW8Num26z0"/>
    <w:rsid w:val="00C73887"/>
    <w:rPr>
      <w:rFonts w:ascii="Symbol" w:hAnsi="Symbol" w:cs="Symbol" w:hint="default"/>
    </w:rPr>
  </w:style>
  <w:style w:type="character" w:customStyle="1" w:styleId="WW8Num26z1">
    <w:name w:val="WW8Num26z1"/>
    <w:rsid w:val="00C73887"/>
    <w:rPr>
      <w:rFonts w:ascii="Courier New" w:hAnsi="Courier New" w:cs="Courier New" w:hint="default"/>
    </w:rPr>
  </w:style>
  <w:style w:type="character" w:customStyle="1" w:styleId="WW8Num26z2">
    <w:name w:val="WW8Num26z2"/>
    <w:rsid w:val="00C73887"/>
    <w:rPr>
      <w:rFonts w:ascii="Wingdings" w:hAnsi="Wingdings" w:cs="Wingdings" w:hint="default"/>
    </w:rPr>
  </w:style>
  <w:style w:type="character" w:customStyle="1" w:styleId="WW8Num27z0">
    <w:name w:val="WW8Num27z0"/>
    <w:rsid w:val="00C73887"/>
    <w:rPr>
      <w:rFonts w:ascii="OpenSymbol" w:eastAsia="OpenSymbol" w:hAnsi="OpenSymbol" w:cs="OpenSymbol"/>
    </w:rPr>
  </w:style>
  <w:style w:type="character" w:customStyle="1" w:styleId="WW8Num27z1">
    <w:name w:val="WW8Num27z1"/>
    <w:rsid w:val="00C73887"/>
    <w:rPr>
      <w:rFonts w:ascii="Arial" w:hAnsi="Arial" w:cs="Arial" w:hint="default"/>
      <w:b w:val="0"/>
      <w:i w:val="0"/>
      <w:sz w:val="20"/>
      <w:szCs w:val="20"/>
    </w:rPr>
  </w:style>
  <w:style w:type="character" w:customStyle="1" w:styleId="WW8Num28z0">
    <w:name w:val="WW8Num28z0"/>
    <w:rsid w:val="00C73887"/>
    <w:rPr>
      <w:rFonts w:ascii="Symbol" w:hAnsi="Symbol" w:cs="Symbol" w:hint="default"/>
    </w:rPr>
  </w:style>
  <w:style w:type="character" w:customStyle="1" w:styleId="WW8Num28z1">
    <w:name w:val="WW8Num28z1"/>
    <w:rsid w:val="00C73887"/>
    <w:rPr>
      <w:rFonts w:ascii="Courier New" w:hAnsi="Courier New" w:cs="Courier New" w:hint="default"/>
    </w:rPr>
  </w:style>
  <w:style w:type="character" w:customStyle="1" w:styleId="WW8Num28z2">
    <w:name w:val="WW8Num28z2"/>
    <w:rsid w:val="00C73887"/>
    <w:rPr>
      <w:rFonts w:ascii="Wingdings" w:hAnsi="Wingdings" w:cs="Wingdings" w:hint="default"/>
    </w:rPr>
  </w:style>
  <w:style w:type="character" w:customStyle="1" w:styleId="WW8Num29z0">
    <w:name w:val="WW8Num29z0"/>
    <w:rsid w:val="00C73887"/>
    <w:rPr>
      <w:rFonts w:ascii="Arial" w:hAnsi="Arial" w:cs="Arial" w:hint="default"/>
      <w:b/>
    </w:rPr>
  </w:style>
  <w:style w:type="character" w:customStyle="1" w:styleId="WW8Num30z0">
    <w:name w:val="WW8Num30z0"/>
    <w:rsid w:val="00C73887"/>
    <w:rPr>
      <w:rFonts w:ascii="OpenSymbol" w:eastAsia="OpenSymbol" w:hAnsi="OpenSymbol" w:cs="OpenSymbol"/>
    </w:rPr>
  </w:style>
  <w:style w:type="character" w:customStyle="1" w:styleId="WW8Num30z1">
    <w:name w:val="WW8Num30z1"/>
    <w:rsid w:val="00C73887"/>
    <w:rPr>
      <w:rFonts w:ascii="Arial" w:hAnsi="Arial" w:cs="Arial" w:hint="default"/>
      <w:b w:val="0"/>
      <w:i w:val="0"/>
      <w:sz w:val="20"/>
      <w:szCs w:val="20"/>
    </w:rPr>
  </w:style>
  <w:style w:type="character" w:customStyle="1" w:styleId="WW8Num31z0">
    <w:name w:val="WW8Num31z0"/>
    <w:rsid w:val="00C73887"/>
    <w:rPr>
      <w:rFonts w:ascii="Symbol" w:hAnsi="Symbol" w:cs="Symbol" w:hint="default"/>
    </w:rPr>
  </w:style>
  <w:style w:type="character" w:customStyle="1" w:styleId="WW8Num31z1">
    <w:name w:val="WW8Num31z1"/>
    <w:rsid w:val="00C73887"/>
    <w:rPr>
      <w:rFonts w:ascii="Courier New" w:hAnsi="Courier New" w:cs="Courier New" w:hint="default"/>
    </w:rPr>
  </w:style>
  <w:style w:type="character" w:customStyle="1" w:styleId="WW8Num31z2">
    <w:name w:val="WW8Num31z2"/>
    <w:rsid w:val="00C73887"/>
    <w:rPr>
      <w:rFonts w:ascii="Wingdings" w:hAnsi="Wingdings" w:cs="Wingdings" w:hint="default"/>
    </w:rPr>
  </w:style>
  <w:style w:type="character" w:customStyle="1" w:styleId="WW8Num32z0">
    <w:name w:val="WW8Num32z0"/>
    <w:rsid w:val="00C73887"/>
    <w:rPr>
      <w:rFonts w:ascii="Symbol" w:hAnsi="Symbol" w:cs="Symbol" w:hint="default"/>
    </w:rPr>
  </w:style>
  <w:style w:type="character" w:customStyle="1" w:styleId="WW8Num32z1">
    <w:name w:val="WW8Num32z1"/>
    <w:rsid w:val="00C73887"/>
    <w:rPr>
      <w:rFonts w:ascii="Courier New" w:hAnsi="Courier New" w:cs="Courier New" w:hint="default"/>
    </w:rPr>
  </w:style>
  <w:style w:type="character" w:customStyle="1" w:styleId="WW8Num32z2">
    <w:name w:val="WW8Num32z2"/>
    <w:rsid w:val="00C73887"/>
    <w:rPr>
      <w:rFonts w:ascii="Wingdings" w:hAnsi="Wingdings" w:cs="Wingdings" w:hint="default"/>
    </w:rPr>
  </w:style>
  <w:style w:type="character" w:customStyle="1" w:styleId="WW8Num33z0">
    <w:name w:val="WW8Num33z0"/>
    <w:rsid w:val="00C73887"/>
    <w:rPr>
      <w:rFonts w:ascii="Symbol" w:hAnsi="Symbol" w:cs="Symbol" w:hint="default"/>
    </w:rPr>
  </w:style>
  <w:style w:type="character" w:customStyle="1" w:styleId="WW8Num33z1">
    <w:name w:val="WW8Num33z1"/>
    <w:rsid w:val="00C73887"/>
    <w:rPr>
      <w:rFonts w:ascii="Courier New" w:hAnsi="Courier New" w:cs="Courier New" w:hint="default"/>
    </w:rPr>
  </w:style>
  <w:style w:type="character" w:customStyle="1" w:styleId="WW8Num33z2">
    <w:name w:val="WW8Num33z2"/>
    <w:rsid w:val="00C73887"/>
    <w:rPr>
      <w:rFonts w:ascii="Wingdings" w:hAnsi="Wingdings" w:cs="Wingdings" w:hint="default"/>
    </w:rPr>
  </w:style>
  <w:style w:type="character" w:customStyle="1" w:styleId="WW8NumSt20z0">
    <w:name w:val="WW8NumSt20z0"/>
    <w:rsid w:val="00C73887"/>
    <w:rPr>
      <w:rFonts w:ascii="Arial" w:hAnsi="Arial" w:cs="Arial" w:hint="default"/>
      <w:b w:val="0"/>
      <w:i w:val="0"/>
      <w:color w:val="000000"/>
      <w:sz w:val="20"/>
      <w:szCs w:val="20"/>
    </w:rPr>
  </w:style>
  <w:style w:type="character" w:customStyle="1" w:styleId="Domylnaczcionkaakapitu16">
    <w:name w:val="Domyślna czcionka akapitu16"/>
    <w:rsid w:val="00C73887"/>
  </w:style>
  <w:style w:type="character" w:customStyle="1" w:styleId="WW8Num2z2">
    <w:name w:val="WW8Num2z2"/>
    <w:rsid w:val="00C73887"/>
  </w:style>
  <w:style w:type="character" w:customStyle="1" w:styleId="WW8Num6z1">
    <w:name w:val="WW8Num6z1"/>
    <w:rsid w:val="00C73887"/>
    <w:rPr>
      <w:rFonts w:ascii="Times New Roman" w:hAnsi="Times New Roman" w:cs="Times New Roman"/>
    </w:rPr>
  </w:style>
  <w:style w:type="character" w:customStyle="1" w:styleId="WW8Num6z3">
    <w:name w:val="WW8Num6z3"/>
    <w:rsid w:val="00C73887"/>
    <w:rPr>
      <w:rFonts w:ascii="Symbol" w:hAnsi="Symbol" w:cs="Symbol"/>
    </w:rPr>
  </w:style>
  <w:style w:type="character" w:customStyle="1" w:styleId="WW8Num6z4">
    <w:name w:val="WW8Num6z4"/>
    <w:rsid w:val="00C73887"/>
  </w:style>
  <w:style w:type="character" w:customStyle="1" w:styleId="WW8Num6z5">
    <w:name w:val="WW8Num6z5"/>
    <w:rsid w:val="00C73887"/>
  </w:style>
  <w:style w:type="character" w:customStyle="1" w:styleId="WW8Num6z6">
    <w:name w:val="WW8Num6z6"/>
    <w:rsid w:val="00C73887"/>
  </w:style>
  <w:style w:type="character" w:customStyle="1" w:styleId="WW8Num6z7">
    <w:name w:val="WW8Num6z7"/>
    <w:rsid w:val="00C73887"/>
  </w:style>
  <w:style w:type="character" w:customStyle="1" w:styleId="WW8Num6z8">
    <w:name w:val="WW8Num6z8"/>
    <w:rsid w:val="00C73887"/>
  </w:style>
  <w:style w:type="character" w:customStyle="1" w:styleId="WW8Num13z4">
    <w:name w:val="WW8Num13z4"/>
    <w:rsid w:val="00C73887"/>
  </w:style>
  <w:style w:type="character" w:customStyle="1" w:styleId="WW8Num13z5">
    <w:name w:val="WW8Num13z5"/>
    <w:rsid w:val="00C73887"/>
  </w:style>
  <w:style w:type="character" w:customStyle="1" w:styleId="WW8Num13z6">
    <w:name w:val="WW8Num13z6"/>
    <w:rsid w:val="00C73887"/>
  </w:style>
  <w:style w:type="character" w:customStyle="1" w:styleId="WW8Num13z7">
    <w:name w:val="WW8Num13z7"/>
    <w:rsid w:val="00C73887"/>
  </w:style>
  <w:style w:type="character" w:customStyle="1" w:styleId="WW8Num13z8">
    <w:name w:val="WW8Num13z8"/>
    <w:rsid w:val="00C73887"/>
  </w:style>
  <w:style w:type="character" w:customStyle="1" w:styleId="WW8Num17z1">
    <w:name w:val="WW8Num17z1"/>
    <w:rsid w:val="00C73887"/>
  </w:style>
  <w:style w:type="character" w:customStyle="1" w:styleId="WW8Num17z2">
    <w:name w:val="WW8Num17z2"/>
    <w:rsid w:val="00C73887"/>
  </w:style>
  <w:style w:type="character" w:customStyle="1" w:styleId="WW8Num14z4">
    <w:name w:val="WW8Num14z4"/>
    <w:rsid w:val="00C73887"/>
  </w:style>
  <w:style w:type="character" w:customStyle="1" w:styleId="WW8Num14z5">
    <w:name w:val="WW8Num14z5"/>
    <w:rsid w:val="00C73887"/>
  </w:style>
  <w:style w:type="character" w:customStyle="1" w:styleId="WW8Num14z6">
    <w:name w:val="WW8Num14z6"/>
    <w:rsid w:val="00C73887"/>
  </w:style>
  <w:style w:type="character" w:customStyle="1" w:styleId="WW8Num14z7">
    <w:name w:val="WW8Num14z7"/>
    <w:rsid w:val="00C73887"/>
  </w:style>
  <w:style w:type="character" w:customStyle="1" w:styleId="WW8Num14z8">
    <w:name w:val="WW8Num14z8"/>
    <w:rsid w:val="00C73887"/>
  </w:style>
  <w:style w:type="character" w:customStyle="1" w:styleId="WW8Num15z3">
    <w:name w:val="WW8Num15z3"/>
    <w:rsid w:val="00C73887"/>
  </w:style>
  <w:style w:type="character" w:customStyle="1" w:styleId="WW8Num15z4">
    <w:name w:val="WW8Num15z4"/>
    <w:rsid w:val="00C73887"/>
  </w:style>
  <w:style w:type="character" w:customStyle="1" w:styleId="WW8Num15z5">
    <w:name w:val="WW8Num15z5"/>
    <w:rsid w:val="00C73887"/>
  </w:style>
  <w:style w:type="character" w:customStyle="1" w:styleId="WW8Num15z6">
    <w:name w:val="WW8Num15z6"/>
    <w:rsid w:val="00C73887"/>
  </w:style>
  <w:style w:type="character" w:customStyle="1" w:styleId="WW8Num15z7">
    <w:name w:val="WW8Num15z7"/>
    <w:rsid w:val="00C73887"/>
  </w:style>
  <w:style w:type="character" w:customStyle="1" w:styleId="WW8Num15z8">
    <w:name w:val="WW8Num15z8"/>
    <w:rsid w:val="00C73887"/>
  </w:style>
  <w:style w:type="character" w:customStyle="1" w:styleId="Domylnaczcionkaakapitu15">
    <w:name w:val="Domyślna czcionka akapitu15"/>
    <w:rsid w:val="00C73887"/>
  </w:style>
  <w:style w:type="character" w:customStyle="1" w:styleId="WW8Num5z1">
    <w:name w:val="WW8Num5z1"/>
    <w:rsid w:val="00C73887"/>
    <w:rPr>
      <w:rFonts w:ascii="Courier New" w:hAnsi="Courier New" w:cs="Courier New"/>
    </w:rPr>
  </w:style>
  <w:style w:type="character" w:customStyle="1" w:styleId="WW8Num5z3">
    <w:name w:val="WW8Num5z3"/>
    <w:rsid w:val="00C73887"/>
    <w:rPr>
      <w:rFonts w:ascii="Symbol" w:hAnsi="Symbol" w:cs="Symbol"/>
    </w:rPr>
  </w:style>
  <w:style w:type="character" w:customStyle="1" w:styleId="WW8Num5z4">
    <w:name w:val="WW8Num5z4"/>
    <w:rsid w:val="00C73887"/>
  </w:style>
  <w:style w:type="character" w:customStyle="1" w:styleId="WW8Num5z5">
    <w:name w:val="WW8Num5z5"/>
    <w:rsid w:val="00C73887"/>
  </w:style>
  <w:style w:type="character" w:customStyle="1" w:styleId="WW8Num5z6">
    <w:name w:val="WW8Num5z6"/>
    <w:rsid w:val="00C73887"/>
  </w:style>
  <w:style w:type="character" w:customStyle="1" w:styleId="WW8Num5z7">
    <w:name w:val="WW8Num5z7"/>
    <w:rsid w:val="00C73887"/>
  </w:style>
  <w:style w:type="character" w:customStyle="1" w:styleId="WW8Num5z8">
    <w:name w:val="WW8Num5z8"/>
    <w:rsid w:val="00C73887"/>
  </w:style>
  <w:style w:type="character" w:customStyle="1" w:styleId="Domylnaczcionkaakapitu14">
    <w:name w:val="Domyślna czcionka akapitu14"/>
    <w:rsid w:val="00C73887"/>
  </w:style>
  <w:style w:type="character" w:customStyle="1" w:styleId="Domylnaczcionkaakapitu13">
    <w:name w:val="Domyślna czcionka akapitu13"/>
    <w:rsid w:val="00C73887"/>
  </w:style>
  <w:style w:type="character" w:customStyle="1" w:styleId="Domylnaczcionkaakapitu12">
    <w:name w:val="Domyślna czcionka akapitu12"/>
    <w:rsid w:val="00C73887"/>
  </w:style>
  <w:style w:type="character" w:customStyle="1" w:styleId="Domylnaczcionkaakapitu11">
    <w:name w:val="Domyślna czcionka akapitu11"/>
    <w:rsid w:val="00C73887"/>
  </w:style>
  <w:style w:type="character" w:customStyle="1" w:styleId="WW8Num4z1">
    <w:name w:val="WW8Num4z1"/>
    <w:rsid w:val="00C73887"/>
    <w:rPr>
      <w:rFonts w:ascii="Times New Roman" w:hAnsi="Times New Roman" w:cs="Times New Roman"/>
    </w:rPr>
  </w:style>
  <w:style w:type="character" w:customStyle="1" w:styleId="WW8Num4z2">
    <w:name w:val="WW8Num4z2"/>
    <w:rsid w:val="00C73887"/>
  </w:style>
  <w:style w:type="character" w:customStyle="1" w:styleId="WW8Num4z3">
    <w:name w:val="WW8Num4z3"/>
    <w:rsid w:val="00C73887"/>
  </w:style>
  <w:style w:type="character" w:customStyle="1" w:styleId="WW8Num4z4">
    <w:name w:val="WW8Num4z4"/>
    <w:rsid w:val="00C73887"/>
  </w:style>
  <w:style w:type="character" w:customStyle="1" w:styleId="WW8Num4z5">
    <w:name w:val="WW8Num4z5"/>
    <w:rsid w:val="00C73887"/>
  </w:style>
  <w:style w:type="character" w:customStyle="1" w:styleId="WW8Num4z6">
    <w:name w:val="WW8Num4z6"/>
    <w:rsid w:val="00C73887"/>
  </w:style>
  <w:style w:type="character" w:customStyle="1" w:styleId="WW8Num4z7">
    <w:name w:val="WW8Num4z7"/>
    <w:rsid w:val="00C73887"/>
  </w:style>
  <w:style w:type="character" w:customStyle="1" w:styleId="WW8Num4z8">
    <w:name w:val="WW8Num4z8"/>
    <w:rsid w:val="00C73887"/>
  </w:style>
  <w:style w:type="character" w:customStyle="1" w:styleId="WW8Num10z1">
    <w:name w:val="WW8Num10z1"/>
    <w:rsid w:val="00C73887"/>
    <w:rPr>
      <w:rFonts w:ascii="Courier New" w:hAnsi="Courier New" w:cs="Courier New"/>
    </w:rPr>
  </w:style>
  <w:style w:type="character" w:customStyle="1" w:styleId="WW8Num10z2">
    <w:name w:val="WW8Num10z2"/>
    <w:rsid w:val="00C73887"/>
    <w:rPr>
      <w:rFonts w:ascii="Wingdings" w:hAnsi="Wingdings" w:cs="Wingdings"/>
    </w:rPr>
  </w:style>
  <w:style w:type="character" w:customStyle="1" w:styleId="WW8Num10z3">
    <w:name w:val="WW8Num10z3"/>
    <w:rsid w:val="00C73887"/>
    <w:rPr>
      <w:rFonts w:ascii="Symbol" w:hAnsi="Symbol" w:cs="Symbol"/>
    </w:rPr>
  </w:style>
  <w:style w:type="character" w:customStyle="1" w:styleId="WW8Num10z4">
    <w:name w:val="WW8Num10z4"/>
    <w:rsid w:val="00C73887"/>
  </w:style>
  <w:style w:type="character" w:customStyle="1" w:styleId="WW8Num10z5">
    <w:name w:val="WW8Num10z5"/>
    <w:rsid w:val="00C73887"/>
  </w:style>
  <w:style w:type="character" w:customStyle="1" w:styleId="WW8Num10z6">
    <w:name w:val="WW8Num10z6"/>
    <w:rsid w:val="00C73887"/>
  </w:style>
  <w:style w:type="character" w:customStyle="1" w:styleId="WW8Num10z7">
    <w:name w:val="WW8Num10z7"/>
    <w:rsid w:val="00C73887"/>
  </w:style>
  <w:style w:type="character" w:customStyle="1" w:styleId="WW8Num10z8">
    <w:name w:val="WW8Num10z8"/>
    <w:rsid w:val="00C73887"/>
  </w:style>
  <w:style w:type="character" w:customStyle="1" w:styleId="WW8Num11z1">
    <w:name w:val="WW8Num11z1"/>
    <w:rsid w:val="00C73887"/>
    <w:rPr>
      <w:rFonts w:ascii="Times New Roman" w:eastAsia="Times New Roman" w:hAnsi="Times New Roman" w:cs="Times New Roman"/>
    </w:rPr>
  </w:style>
  <w:style w:type="character" w:customStyle="1" w:styleId="WW8Num11z2">
    <w:name w:val="WW8Num11z2"/>
    <w:rsid w:val="00C73887"/>
  </w:style>
  <w:style w:type="character" w:customStyle="1" w:styleId="WW8Num11z3">
    <w:name w:val="WW8Num11z3"/>
    <w:rsid w:val="00C73887"/>
  </w:style>
  <w:style w:type="character" w:customStyle="1" w:styleId="WW8Num11z4">
    <w:name w:val="WW8Num11z4"/>
    <w:rsid w:val="00C73887"/>
  </w:style>
  <w:style w:type="character" w:customStyle="1" w:styleId="WW8Num11z5">
    <w:name w:val="WW8Num11z5"/>
    <w:rsid w:val="00C73887"/>
  </w:style>
  <w:style w:type="character" w:customStyle="1" w:styleId="WW8Num11z6">
    <w:name w:val="WW8Num11z6"/>
    <w:rsid w:val="00C73887"/>
  </w:style>
  <w:style w:type="character" w:customStyle="1" w:styleId="WW8Num11z7">
    <w:name w:val="WW8Num11z7"/>
    <w:rsid w:val="00C73887"/>
  </w:style>
  <w:style w:type="character" w:customStyle="1" w:styleId="WW8Num11z8">
    <w:name w:val="WW8Num11z8"/>
    <w:rsid w:val="00C73887"/>
  </w:style>
  <w:style w:type="character" w:customStyle="1" w:styleId="WW8Num16z2">
    <w:name w:val="WW8Num16z2"/>
    <w:rsid w:val="00C73887"/>
  </w:style>
  <w:style w:type="character" w:customStyle="1" w:styleId="WW8Num16z3">
    <w:name w:val="WW8Num16z3"/>
    <w:rsid w:val="00C73887"/>
  </w:style>
  <w:style w:type="character" w:customStyle="1" w:styleId="WW8Num16z4">
    <w:name w:val="WW8Num16z4"/>
    <w:rsid w:val="00C73887"/>
  </w:style>
  <w:style w:type="character" w:customStyle="1" w:styleId="WW8Num16z5">
    <w:name w:val="WW8Num16z5"/>
    <w:rsid w:val="00C73887"/>
  </w:style>
  <w:style w:type="character" w:customStyle="1" w:styleId="WW8Num16z6">
    <w:name w:val="WW8Num16z6"/>
    <w:rsid w:val="00C73887"/>
  </w:style>
  <w:style w:type="character" w:customStyle="1" w:styleId="WW8Num16z7">
    <w:name w:val="WW8Num16z7"/>
    <w:rsid w:val="00C73887"/>
  </w:style>
  <w:style w:type="character" w:customStyle="1" w:styleId="WW8Num16z8">
    <w:name w:val="WW8Num16z8"/>
    <w:rsid w:val="00C73887"/>
  </w:style>
  <w:style w:type="character" w:customStyle="1" w:styleId="WW8Num17z3">
    <w:name w:val="WW8Num17z3"/>
    <w:rsid w:val="00C73887"/>
  </w:style>
  <w:style w:type="character" w:customStyle="1" w:styleId="WW8Num17z4">
    <w:name w:val="WW8Num17z4"/>
    <w:rsid w:val="00C73887"/>
  </w:style>
  <w:style w:type="character" w:customStyle="1" w:styleId="WW8Num17z5">
    <w:name w:val="WW8Num17z5"/>
    <w:rsid w:val="00C73887"/>
  </w:style>
  <w:style w:type="character" w:customStyle="1" w:styleId="WW8Num17z6">
    <w:name w:val="WW8Num17z6"/>
    <w:rsid w:val="00C73887"/>
  </w:style>
  <w:style w:type="character" w:customStyle="1" w:styleId="WW8Num17z7">
    <w:name w:val="WW8Num17z7"/>
    <w:rsid w:val="00C73887"/>
  </w:style>
  <w:style w:type="character" w:customStyle="1" w:styleId="WW8Num17z8">
    <w:name w:val="WW8Num17z8"/>
    <w:rsid w:val="00C73887"/>
  </w:style>
  <w:style w:type="character" w:customStyle="1" w:styleId="WW8Num20z3">
    <w:name w:val="WW8Num20z3"/>
    <w:rsid w:val="00C73887"/>
  </w:style>
  <w:style w:type="character" w:customStyle="1" w:styleId="WW8Num20z4">
    <w:name w:val="WW8Num20z4"/>
    <w:rsid w:val="00C73887"/>
  </w:style>
  <w:style w:type="character" w:customStyle="1" w:styleId="WW8Num20z5">
    <w:name w:val="WW8Num20z5"/>
    <w:rsid w:val="00C73887"/>
  </w:style>
  <w:style w:type="character" w:customStyle="1" w:styleId="WW8Num20z6">
    <w:name w:val="WW8Num20z6"/>
    <w:rsid w:val="00C73887"/>
  </w:style>
  <w:style w:type="character" w:customStyle="1" w:styleId="WW8Num20z7">
    <w:name w:val="WW8Num20z7"/>
    <w:rsid w:val="00C73887"/>
  </w:style>
  <w:style w:type="character" w:customStyle="1" w:styleId="WW8Num20z8">
    <w:name w:val="WW8Num20z8"/>
    <w:rsid w:val="00C73887"/>
  </w:style>
  <w:style w:type="character" w:customStyle="1" w:styleId="WW8Num21z3">
    <w:name w:val="WW8Num21z3"/>
    <w:rsid w:val="00C73887"/>
    <w:rPr>
      <w:rFonts w:ascii="Symbol" w:hAnsi="Symbol" w:cs="Symbol"/>
    </w:rPr>
  </w:style>
  <w:style w:type="character" w:customStyle="1" w:styleId="WW8Num21z4">
    <w:name w:val="WW8Num21z4"/>
    <w:rsid w:val="00C73887"/>
  </w:style>
  <w:style w:type="character" w:customStyle="1" w:styleId="WW8Num21z5">
    <w:name w:val="WW8Num21z5"/>
    <w:rsid w:val="00C73887"/>
  </w:style>
  <w:style w:type="character" w:customStyle="1" w:styleId="WW8Num21z6">
    <w:name w:val="WW8Num21z6"/>
    <w:rsid w:val="00C73887"/>
  </w:style>
  <w:style w:type="character" w:customStyle="1" w:styleId="WW8Num21z7">
    <w:name w:val="WW8Num21z7"/>
    <w:rsid w:val="00C73887"/>
  </w:style>
  <w:style w:type="character" w:customStyle="1" w:styleId="WW8Num21z8">
    <w:name w:val="WW8Num21z8"/>
    <w:rsid w:val="00C73887"/>
  </w:style>
  <w:style w:type="character" w:customStyle="1" w:styleId="WW8NumSt16z0">
    <w:name w:val="WW8NumSt16z0"/>
    <w:rsid w:val="00C73887"/>
    <w:rPr>
      <w:rFonts w:ascii="Times New Roman" w:hAnsi="Times New Roman" w:cs="Times New Roman"/>
    </w:rPr>
  </w:style>
  <w:style w:type="character" w:customStyle="1" w:styleId="Domylnaczcionkaakapitu10">
    <w:name w:val="Domyślna czcionka akapitu10"/>
    <w:rsid w:val="00C73887"/>
  </w:style>
  <w:style w:type="character" w:customStyle="1" w:styleId="Absatz-Standardschriftart">
    <w:name w:val="Absatz-Standardschriftart"/>
    <w:rsid w:val="00C73887"/>
  </w:style>
  <w:style w:type="character" w:customStyle="1" w:styleId="Domylnaczcionkaakapitu9">
    <w:name w:val="Domyślna czcionka akapitu9"/>
    <w:rsid w:val="00C73887"/>
  </w:style>
  <w:style w:type="character" w:customStyle="1" w:styleId="Domylnaczcionkaakapitu8">
    <w:name w:val="Domyślna czcionka akapitu8"/>
    <w:rsid w:val="00C73887"/>
  </w:style>
  <w:style w:type="character" w:customStyle="1" w:styleId="WW-Absatz-Standardschriftart">
    <w:name w:val="WW-Absatz-Standardschriftart"/>
    <w:rsid w:val="00C73887"/>
  </w:style>
  <w:style w:type="character" w:customStyle="1" w:styleId="WW-Absatz-Standardschriftart1">
    <w:name w:val="WW-Absatz-Standardschriftart1"/>
    <w:rsid w:val="00C73887"/>
  </w:style>
  <w:style w:type="character" w:customStyle="1" w:styleId="WW-Absatz-Standardschriftart11">
    <w:name w:val="WW-Absatz-Standardschriftart11"/>
    <w:rsid w:val="00C73887"/>
  </w:style>
  <w:style w:type="character" w:customStyle="1" w:styleId="Domylnaczcionkaakapitu7">
    <w:name w:val="Domyślna czcionka akapitu7"/>
    <w:rsid w:val="00C73887"/>
  </w:style>
  <w:style w:type="character" w:customStyle="1" w:styleId="WW8Num5z2">
    <w:name w:val="WW8Num5z2"/>
    <w:rsid w:val="00C73887"/>
    <w:rPr>
      <w:rFonts w:ascii="Wingdings" w:hAnsi="Wingdings" w:cs="Wingdings"/>
    </w:rPr>
  </w:style>
  <w:style w:type="character" w:customStyle="1" w:styleId="WW8Num7z1">
    <w:name w:val="WW8Num7z1"/>
    <w:rsid w:val="00C73887"/>
    <w:rPr>
      <w:rFonts w:ascii="Courier New" w:hAnsi="Courier New" w:cs="Courier New"/>
    </w:rPr>
  </w:style>
  <w:style w:type="character" w:customStyle="1" w:styleId="Domylnaczcionkaakapitu6">
    <w:name w:val="Domyślna czcionka akapitu6"/>
    <w:rsid w:val="00C73887"/>
  </w:style>
  <w:style w:type="character" w:customStyle="1" w:styleId="Domylnaczcionkaakapitu5">
    <w:name w:val="Domyślna czcionka akapitu5"/>
    <w:rsid w:val="00C73887"/>
  </w:style>
  <w:style w:type="character" w:customStyle="1" w:styleId="WW8Num6z2">
    <w:name w:val="WW8Num6z2"/>
    <w:rsid w:val="00C73887"/>
    <w:rPr>
      <w:rFonts w:ascii="Wingdings" w:hAnsi="Wingdings" w:cs="Wingdings"/>
    </w:rPr>
  </w:style>
  <w:style w:type="character" w:customStyle="1" w:styleId="WW8Num8z1">
    <w:name w:val="WW8Num8z1"/>
    <w:rsid w:val="00C73887"/>
    <w:rPr>
      <w:rFonts w:ascii="Palatino Linotype" w:eastAsia="Times New Roman" w:hAnsi="Palatino Linotype" w:cs="Palatino Linotype"/>
    </w:rPr>
  </w:style>
  <w:style w:type="character" w:customStyle="1" w:styleId="Domylnaczcionkaakapitu4">
    <w:name w:val="Domyślna czcionka akapitu4"/>
    <w:rsid w:val="00C73887"/>
  </w:style>
  <w:style w:type="character" w:customStyle="1" w:styleId="WW-Absatz-Standardschriftart111">
    <w:name w:val="WW-Absatz-Standardschriftart111"/>
    <w:rsid w:val="00C73887"/>
  </w:style>
  <w:style w:type="character" w:customStyle="1" w:styleId="WW-Absatz-Standardschriftart1111">
    <w:name w:val="WW-Absatz-Standardschriftart1111"/>
    <w:rsid w:val="00C73887"/>
  </w:style>
  <w:style w:type="character" w:customStyle="1" w:styleId="WW-Absatz-Standardschriftart11111">
    <w:name w:val="WW-Absatz-Standardschriftart11111"/>
    <w:rsid w:val="00C73887"/>
  </w:style>
  <w:style w:type="character" w:customStyle="1" w:styleId="WW-Absatz-Standardschriftart111111">
    <w:name w:val="WW-Absatz-Standardschriftart111111"/>
    <w:rsid w:val="00C73887"/>
  </w:style>
  <w:style w:type="character" w:customStyle="1" w:styleId="WW8Num3z1">
    <w:name w:val="WW8Num3z1"/>
    <w:rsid w:val="00C73887"/>
    <w:rPr>
      <w:rFonts w:ascii="Wingdings 2" w:hAnsi="Wingdings 2" w:cs="Wingdings 2"/>
      <w:sz w:val="18"/>
      <w:szCs w:val="18"/>
    </w:rPr>
  </w:style>
  <w:style w:type="character" w:customStyle="1" w:styleId="WW8Num3z2">
    <w:name w:val="WW8Num3z2"/>
    <w:rsid w:val="00C73887"/>
    <w:rPr>
      <w:rFonts w:ascii="StarSymbol" w:hAnsi="StarSymbol" w:cs="StarSymbol"/>
      <w:sz w:val="18"/>
      <w:szCs w:val="18"/>
    </w:rPr>
  </w:style>
  <w:style w:type="character" w:customStyle="1" w:styleId="WW8Num12z1">
    <w:name w:val="WW8Num12z1"/>
    <w:rsid w:val="00C73887"/>
    <w:rPr>
      <w:rFonts w:ascii="Palatino Linotype" w:eastAsia="Times New Roman" w:hAnsi="Palatino Linotype" w:cs="Palatino Linotype"/>
      <w:sz w:val="26"/>
      <w:szCs w:val="26"/>
    </w:rPr>
  </w:style>
  <w:style w:type="character" w:customStyle="1" w:styleId="WW8Num26z3">
    <w:name w:val="WW8Num26z3"/>
    <w:rsid w:val="00C73887"/>
    <w:rPr>
      <w:rFonts w:ascii="Symbol" w:hAnsi="Symbol" w:cs="Symbol"/>
    </w:rPr>
  </w:style>
  <w:style w:type="character" w:customStyle="1" w:styleId="WW8Num35z0">
    <w:name w:val="WW8Num35z0"/>
    <w:rsid w:val="00C73887"/>
    <w:rPr>
      <w:rFonts w:ascii="Arial" w:eastAsia="Times New Roman" w:hAnsi="Arial" w:cs="Arial"/>
    </w:rPr>
  </w:style>
  <w:style w:type="character" w:customStyle="1" w:styleId="WW8Num42z0">
    <w:name w:val="WW8Num42z0"/>
    <w:rsid w:val="00C73887"/>
    <w:rPr>
      <w:rFonts w:ascii="Times New Roman" w:eastAsia="Times New Roman" w:hAnsi="Times New Roman" w:cs="Times New Roman"/>
    </w:rPr>
  </w:style>
  <w:style w:type="character" w:customStyle="1" w:styleId="WW8Num42z1">
    <w:name w:val="WW8Num42z1"/>
    <w:rsid w:val="00C73887"/>
    <w:rPr>
      <w:rFonts w:ascii="Courier New" w:hAnsi="Courier New" w:cs="Courier New"/>
    </w:rPr>
  </w:style>
  <w:style w:type="character" w:customStyle="1" w:styleId="WW8Num42z2">
    <w:name w:val="WW8Num42z2"/>
    <w:rsid w:val="00C73887"/>
    <w:rPr>
      <w:rFonts w:ascii="Wingdings" w:hAnsi="Wingdings" w:cs="Wingdings"/>
    </w:rPr>
  </w:style>
  <w:style w:type="character" w:customStyle="1" w:styleId="WW8Num42z3">
    <w:name w:val="WW8Num42z3"/>
    <w:rsid w:val="00C73887"/>
    <w:rPr>
      <w:rFonts w:ascii="Symbol" w:hAnsi="Symbol" w:cs="Symbol"/>
    </w:rPr>
  </w:style>
  <w:style w:type="character" w:customStyle="1" w:styleId="WW8Num44z0">
    <w:name w:val="WW8Num44z0"/>
    <w:rsid w:val="00C73887"/>
    <w:rPr>
      <w:rFonts w:ascii="Times New Roman" w:eastAsia="Times New Roman" w:hAnsi="Times New Roman" w:cs="Times New Roman"/>
    </w:rPr>
  </w:style>
  <w:style w:type="character" w:customStyle="1" w:styleId="WW8Num44z1">
    <w:name w:val="WW8Num44z1"/>
    <w:rsid w:val="00C73887"/>
    <w:rPr>
      <w:rFonts w:ascii="Courier New" w:hAnsi="Courier New" w:cs="Courier New"/>
    </w:rPr>
  </w:style>
  <w:style w:type="character" w:customStyle="1" w:styleId="WW8Num44z2">
    <w:name w:val="WW8Num44z2"/>
    <w:rsid w:val="00C73887"/>
    <w:rPr>
      <w:rFonts w:ascii="Wingdings" w:hAnsi="Wingdings" w:cs="Wingdings"/>
    </w:rPr>
  </w:style>
  <w:style w:type="character" w:customStyle="1" w:styleId="WW8Num44z3">
    <w:name w:val="WW8Num44z3"/>
    <w:rsid w:val="00C73887"/>
    <w:rPr>
      <w:rFonts w:ascii="Symbol" w:hAnsi="Symbol" w:cs="Symbol"/>
    </w:rPr>
  </w:style>
  <w:style w:type="character" w:customStyle="1" w:styleId="WW8Num47z0">
    <w:name w:val="WW8Num47z0"/>
    <w:rsid w:val="00C73887"/>
    <w:rPr>
      <w:rFonts w:ascii="Times New Roman" w:hAnsi="Times New Roman" w:cs="Times New Roman"/>
    </w:rPr>
  </w:style>
  <w:style w:type="character" w:customStyle="1" w:styleId="WW8Num47z1">
    <w:name w:val="WW8Num47z1"/>
    <w:rsid w:val="00C73887"/>
    <w:rPr>
      <w:rFonts w:ascii="Courier New" w:hAnsi="Courier New" w:cs="Courier New"/>
    </w:rPr>
  </w:style>
  <w:style w:type="character" w:customStyle="1" w:styleId="WW8Num47z2">
    <w:name w:val="WW8Num47z2"/>
    <w:rsid w:val="00C73887"/>
    <w:rPr>
      <w:rFonts w:ascii="Wingdings" w:hAnsi="Wingdings" w:cs="Wingdings"/>
    </w:rPr>
  </w:style>
  <w:style w:type="character" w:customStyle="1" w:styleId="WW8Num47z3">
    <w:name w:val="WW8Num47z3"/>
    <w:rsid w:val="00C73887"/>
    <w:rPr>
      <w:rFonts w:ascii="Symbol" w:hAnsi="Symbol" w:cs="Symbol"/>
    </w:rPr>
  </w:style>
  <w:style w:type="character" w:customStyle="1" w:styleId="WW8Num48z0">
    <w:name w:val="WW8Num48z0"/>
    <w:rsid w:val="00C73887"/>
    <w:rPr>
      <w:sz w:val="26"/>
      <w:szCs w:val="26"/>
    </w:rPr>
  </w:style>
  <w:style w:type="character" w:customStyle="1" w:styleId="WW8Num48z1">
    <w:name w:val="WW8Num48z1"/>
    <w:rsid w:val="00C73887"/>
    <w:rPr>
      <w:rFonts w:ascii="Times New Roman" w:eastAsia="Times New Roman" w:hAnsi="Times New Roman" w:cs="Times New Roman"/>
      <w:sz w:val="26"/>
      <w:szCs w:val="26"/>
    </w:rPr>
  </w:style>
  <w:style w:type="character" w:customStyle="1" w:styleId="Domylnaczcionkaakapitu3">
    <w:name w:val="Domyślna czcionka akapitu3"/>
    <w:rsid w:val="00C73887"/>
  </w:style>
  <w:style w:type="character" w:customStyle="1" w:styleId="ZnakZnak21">
    <w:name w:val="Znak Znak21"/>
    <w:rsid w:val="00C73887"/>
    <w:rPr>
      <w:rFonts w:ascii="Arial" w:hAnsi="Arial" w:cs="Arial"/>
      <w:sz w:val="24"/>
      <w:szCs w:val="24"/>
      <w:lang w:val="pl-PL" w:bidi="ar-SA"/>
    </w:rPr>
  </w:style>
  <w:style w:type="character" w:customStyle="1" w:styleId="ZnakZnak20">
    <w:name w:val="Znak Znak20"/>
    <w:rsid w:val="00C73887"/>
    <w:rPr>
      <w:rFonts w:ascii="Arial" w:hAnsi="Arial" w:cs="Arial"/>
      <w:b/>
      <w:bCs/>
      <w:sz w:val="32"/>
      <w:szCs w:val="32"/>
      <w:lang w:val="pl-PL" w:bidi="ar-SA"/>
    </w:rPr>
  </w:style>
  <w:style w:type="character" w:customStyle="1" w:styleId="ZnakZnak19">
    <w:name w:val="Znak Znak19"/>
    <w:rsid w:val="00C73887"/>
    <w:rPr>
      <w:rFonts w:ascii="Arial" w:hAnsi="Arial" w:cs="Arial"/>
      <w:sz w:val="24"/>
      <w:szCs w:val="24"/>
      <w:lang w:val="pl-PL" w:bidi="ar-SA"/>
    </w:rPr>
  </w:style>
  <w:style w:type="character" w:customStyle="1" w:styleId="ZnakZnak18">
    <w:name w:val="Znak Znak18"/>
    <w:rsid w:val="00C73887"/>
    <w:rPr>
      <w:rFonts w:ascii="Arial" w:hAnsi="Arial" w:cs="Arial"/>
      <w:b/>
      <w:bCs/>
      <w:sz w:val="24"/>
      <w:szCs w:val="24"/>
      <w:lang w:val="pl-PL" w:bidi="ar-SA"/>
    </w:rPr>
  </w:style>
  <w:style w:type="character" w:customStyle="1" w:styleId="ZnakZnak17">
    <w:name w:val="Znak Znak17"/>
    <w:rsid w:val="00C73887"/>
    <w:rPr>
      <w:rFonts w:ascii="Arial" w:hAnsi="Arial" w:cs="Arial"/>
      <w:sz w:val="32"/>
      <w:szCs w:val="32"/>
      <w:lang w:val="pl-PL" w:bidi="ar-SA"/>
    </w:rPr>
  </w:style>
  <w:style w:type="character" w:customStyle="1" w:styleId="ZnakZnak16">
    <w:name w:val="Znak Znak16"/>
    <w:rsid w:val="00C73887"/>
    <w:rPr>
      <w:rFonts w:ascii="Arial" w:hAnsi="Arial" w:cs="Arial"/>
      <w:sz w:val="24"/>
      <w:szCs w:val="24"/>
      <w:lang w:val="pl-PL" w:bidi="ar-SA"/>
    </w:rPr>
  </w:style>
  <w:style w:type="character" w:customStyle="1" w:styleId="ZnakZnak15">
    <w:name w:val="Znak Znak15"/>
    <w:rsid w:val="00C73887"/>
    <w:rPr>
      <w:rFonts w:ascii="Arial" w:hAnsi="Arial" w:cs="Arial"/>
      <w:sz w:val="24"/>
      <w:szCs w:val="24"/>
      <w:lang w:val="pl-PL" w:bidi="ar-SA"/>
    </w:rPr>
  </w:style>
  <w:style w:type="character" w:customStyle="1" w:styleId="ZnakZnak14">
    <w:name w:val="Znak Znak14"/>
    <w:rsid w:val="00C73887"/>
    <w:rPr>
      <w:rFonts w:ascii="Arial" w:hAnsi="Arial" w:cs="Arial"/>
      <w:sz w:val="24"/>
      <w:szCs w:val="24"/>
      <w:lang w:val="pl-PL" w:bidi="ar-SA"/>
    </w:rPr>
  </w:style>
  <w:style w:type="character" w:customStyle="1" w:styleId="ZnakZnak13">
    <w:name w:val="Znak Znak13"/>
    <w:rsid w:val="00C73887"/>
    <w:rPr>
      <w:rFonts w:ascii="Arial" w:hAnsi="Arial" w:cs="Arial"/>
      <w:sz w:val="24"/>
      <w:szCs w:val="24"/>
      <w:lang w:val="pl-PL" w:bidi="ar-SA"/>
    </w:rPr>
  </w:style>
  <w:style w:type="character" w:customStyle="1" w:styleId="ZnakZnak12">
    <w:name w:val="Znak Znak12"/>
    <w:rsid w:val="00C73887"/>
    <w:rPr>
      <w:rFonts w:ascii="Arial" w:hAnsi="Arial" w:cs="Arial"/>
      <w:sz w:val="28"/>
      <w:szCs w:val="28"/>
      <w:lang w:val="pl-PL" w:bidi="ar-SA"/>
    </w:rPr>
  </w:style>
  <w:style w:type="character" w:customStyle="1" w:styleId="ZnakZnak11">
    <w:name w:val="Znak Znak11"/>
    <w:rsid w:val="00C73887"/>
    <w:rPr>
      <w:rFonts w:ascii="Arial" w:hAnsi="Arial" w:cs="Arial"/>
      <w:sz w:val="24"/>
      <w:szCs w:val="24"/>
      <w:lang w:val="pl-PL" w:bidi="ar-SA"/>
    </w:rPr>
  </w:style>
  <w:style w:type="character" w:customStyle="1" w:styleId="ZnakZnak10">
    <w:name w:val="Znak Znak10"/>
    <w:rsid w:val="00C73887"/>
    <w:rPr>
      <w:rFonts w:ascii="Arial" w:hAnsi="Arial" w:cs="Arial"/>
      <w:sz w:val="24"/>
      <w:szCs w:val="24"/>
      <w:lang w:val="pl-PL" w:bidi="ar-SA"/>
    </w:rPr>
  </w:style>
  <w:style w:type="character" w:customStyle="1" w:styleId="ZnakZnak9">
    <w:name w:val="Znak Znak9"/>
    <w:rsid w:val="00C73887"/>
    <w:rPr>
      <w:rFonts w:ascii="Arial" w:hAnsi="Arial" w:cs="Arial"/>
      <w:sz w:val="24"/>
      <w:szCs w:val="24"/>
      <w:lang w:val="pl-PL" w:bidi="ar-SA"/>
    </w:rPr>
  </w:style>
  <w:style w:type="character" w:customStyle="1" w:styleId="ZnakZnak8">
    <w:name w:val="Znak Znak8"/>
    <w:rsid w:val="00C73887"/>
    <w:rPr>
      <w:rFonts w:ascii="Arial" w:hAnsi="Arial" w:cs="Arial"/>
      <w:sz w:val="24"/>
      <w:szCs w:val="24"/>
      <w:lang w:val="pl-PL" w:bidi="ar-SA"/>
    </w:rPr>
  </w:style>
  <w:style w:type="character" w:customStyle="1" w:styleId="ZnakZnak7">
    <w:name w:val="Znak Znak7"/>
    <w:rsid w:val="00C73887"/>
    <w:rPr>
      <w:lang w:val="pl-PL" w:bidi="ar-SA"/>
    </w:rPr>
  </w:style>
  <w:style w:type="character" w:customStyle="1" w:styleId="ZnakZnak6">
    <w:name w:val="Znak Znak6"/>
    <w:rsid w:val="00C73887"/>
    <w:rPr>
      <w:lang w:val="pl-PL" w:bidi="ar-SA"/>
    </w:rPr>
  </w:style>
  <w:style w:type="character" w:customStyle="1" w:styleId="ZnakZnak5">
    <w:name w:val="Znak Znak5"/>
    <w:rsid w:val="00C73887"/>
    <w:rPr>
      <w:rFonts w:ascii="Arial" w:hAnsi="Arial" w:cs="Arial"/>
      <w:lang w:val="pl-PL" w:bidi="ar-SA"/>
    </w:rPr>
  </w:style>
  <w:style w:type="character" w:styleId="Pogrubienie">
    <w:name w:val="Strong"/>
    <w:qFormat/>
    <w:rsid w:val="00C73887"/>
    <w:rPr>
      <w:b/>
      <w:bCs/>
    </w:rPr>
  </w:style>
  <w:style w:type="character" w:customStyle="1" w:styleId="ZnakZnak4">
    <w:name w:val="Znak Znak4"/>
    <w:rsid w:val="00C73887"/>
    <w:rPr>
      <w:lang w:val="pl-PL" w:bidi="ar-SA"/>
    </w:rPr>
  </w:style>
  <w:style w:type="character" w:customStyle="1" w:styleId="ZnakZnak3">
    <w:name w:val="Znak Znak3"/>
    <w:rsid w:val="00C73887"/>
    <w:rPr>
      <w:lang w:val="pl-PL" w:bidi="ar-SA"/>
    </w:rPr>
  </w:style>
  <w:style w:type="character" w:customStyle="1" w:styleId="ZnakZnak2">
    <w:name w:val="Znak Znak2"/>
    <w:rsid w:val="00C73887"/>
    <w:rPr>
      <w:b/>
      <w:bCs/>
      <w:lang w:val="pl-PL" w:bidi="ar-SA"/>
    </w:rPr>
  </w:style>
  <w:style w:type="character" w:customStyle="1" w:styleId="ZnakZnak1">
    <w:name w:val="Znak Znak1"/>
    <w:rsid w:val="00C73887"/>
    <w:rPr>
      <w:rFonts w:ascii="Tahoma" w:hAnsi="Tahoma" w:cs="Tahoma"/>
      <w:sz w:val="16"/>
      <w:szCs w:val="16"/>
      <w:lang w:val="pl-PL" w:bidi="ar-SA"/>
    </w:rPr>
  </w:style>
  <w:style w:type="character" w:customStyle="1" w:styleId="WW8Num7z2">
    <w:name w:val="WW8Num7z2"/>
    <w:rsid w:val="00C73887"/>
    <w:rPr>
      <w:rFonts w:ascii="Wingdings" w:hAnsi="Wingdings" w:cs="Wingdings"/>
    </w:rPr>
  </w:style>
  <w:style w:type="character" w:customStyle="1" w:styleId="WW8Num7z3">
    <w:name w:val="WW8Num7z3"/>
    <w:rsid w:val="00C73887"/>
    <w:rPr>
      <w:rFonts w:ascii="Symbol" w:hAnsi="Symbol" w:cs="Symbol"/>
    </w:rPr>
  </w:style>
  <w:style w:type="character" w:customStyle="1" w:styleId="WW8Num8z2">
    <w:name w:val="WW8Num8z2"/>
    <w:rsid w:val="00C73887"/>
    <w:rPr>
      <w:rFonts w:ascii="Times New Roman" w:eastAsia="Times New Roman" w:hAnsi="Times New Roman" w:cs="Times New Roman"/>
    </w:rPr>
  </w:style>
  <w:style w:type="character" w:customStyle="1" w:styleId="Domylnaczcionkaakapitu2">
    <w:name w:val="Domyślna czcionka akapitu2"/>
    <w:rsid w:val="00C73887"/>
  </w:style>
  <w:style w:type="character" w:customStyle="1" w:styleId="WW8Num18z3">
    <w:name w:val="WW8Num18z3"/>
    <w:rsid w:val="00C73887"/>
    <w:rPr>
      <w:rFonts w:ascii="Symbol" w:hAnsi="Symbol" w:cs="Symbol"/>
    </w:rPr>
  </w:style>
  <w:style w:type="character" w:customStyle="1" w:styleId="WW8Num19z2">
    <w:name w:val="WW8Num19z2"/>
    <w:rsid w:val="00C73887"/>
    <w:rPr>
      <w:rFonts w:ascii="Wingdings" w:hAnsi="Wingdings" w:cs="Wingdings"/>
    </w:rPr>
  </w:style>
  <w:style w:type="character" w:customStyle="1" w:styleId="WW8Num19z3">
    <w:name w:val="WW8Num19z3"/>
    <w:rsid w:val="00C73887"/>
    <w:rPr>
      <w:rFonts w:ascii="Symbol" w:hAnsi="Symbol" w:cs="Symbol"/>
    </w:rPr>
  </w:style>
  <w:style w:type="character" w:customStyle="1" w:styleId="Domylnaczcionkaakapitu1">
    <w:name w:val="Domyślna czcionka akapitu1"/>
    <w:rsid w:val="00C73887"/>
  </w:style>
  <w:style w:type="character" w:customStyle="1" w:styleId="Znakiprzypiswkocowych">
    <w:name w:val="Znaki przypisów końcowych"/>
    <w:rsid w:val="00C73887"/>
    <w:rPr>
      <w:vertAlign w:val="superscript"/>
    </w:rPr>
  </w:style>
  <w:style w:type="character" w:customStyle="1" w:styleId="Symbolewypunktowania">
    <w:name w:val="Symbole wypunktowania"/>
    <w:rsid w:val="00C73887"/>
    <w:rPr>
      <w:rFonts w:ascii="StarSymbol" w:eastAsia="Times New Roman" w:hAnsi="StarSymbol" w:cs="StarSymbol"/>
      <w:sz w:val="18"/>
      <w:szCs w:val="18"/>
    </w:rPr>
  </w:style>
  <w:style w:type="character" w:customStyle="1" w:styleId="Odwoanieprzypisukocowego1">
    <w:name w:val="Odwołanie przypisu końcowego1"/>
    <w:rsid w:val="00C73887"/>
    <w:rPr>
      <w:vertAlign w:val="superscript"/>
    </w:rPr>
  </w:style>
  <w:style w:type="character" w:customStyle="1" w:styleId="Znakiprzypiswdolnych">
    <w:name w:val="Znaki przypisów dolnych"/>
    <w:rsid w:val="00C73887"/>
    <w:rPr>
      <w:vertAlign w:val="superscript"/>
    </w:rPr>
  </w:style>
  <w:style w:type="character" w:customStyle="1" w:styleId="TekstdymkaZnak">
    <w:name w:val="Tekst dymka Znak"/>
    <w:rsid w:val="00C73887"/>
    <w:rPr>
      <w:rFonts w:ascii="Tahoma" w:hAnsi="Tahoma" w:cs="Tahoma"/>
      <w:sz w:val="16"/>
      <w:szCs w:val="16"/>
    </w:rPr>
  </w:style>
  <w:style w:type="character" w:customStyle="1" w:styleId="ZnakZnak">
    <w:name w:val="Znak Znak"/>
    <w:rsid w:val="00C73887"/>
    <w:rPr>
      <w:lang w:val="pl-PL" w:bidi="ar-SA"/>
    </w:rPr>
  </w:style>
  <w:style w:type="character" w:customStyle="1" w:styleId="FontStyle24">
    <w:name w:val="Font Style24"/>
    <w:rsid w:val="00C73887"/>
    <w:rPr>
      <w:rFonts w:ascii="Times New Roman" w:hAnsi="Times New Roman" w:cs="Times New Roman"/>
      <w:sz w:val="20"/>
      <w:szCs w:val="20"/>
    </w:rPr>
  </w:style>
  <w:style w:type="character" w:styleId="Uwydatnienie">
    <w:name w:val="Emphasis"/>
    <w:qFormat/>
    <w:rsid w:val="00C73887"/>
    <w:rPr>
      <w:b/>
      <w:bCs/>
      <w:i w:val="0"/>
      <w:iCs w:val="0"/>
    </w:rPr>
  </w:style>
  <w:style w:type="character" w:customStyle="1" w:styleId="Odwoanieprzypisukocowego2">
    <w:name w:val="Odwołanie przypisu końcowego2"/>
    <w:rsid w:val="00C73887"/>
    <w:rPr>
      <w:vertAlign w:val="superscript"/>
    </w:rPr>
  </w:style>
  <w:style w:type="character" w:styleId="Numerstrony">
    <w:name w:val="page number"/>
    <w:basedOn w:val="Domylnaczcionkaakapitu4"/>
    <w:rsid w:val="00C73887"/>
  </w:style>
  <w:style w:type="character" w:customStyle="1" w:styleId="Odwoanieprzypisukocowego3">
    <w:name w:val="Odwołanie przypisu końcowego3"/>
    <w:rsid w:val="00C73887"/>
    <w:rPr>
      <w:vertAlign w:val="superscript"/>
    </w:rPr>
  </w:style>
  <w:style w:type="character" w:customStyle="1" w:styleId="Odwoanieprzypisudolnego1">
    <w:name w:val="Odwołanie przypisu dolnego1"/>
    <w:rsid w:val="00C73887"/>
    <w:rPr>
      <w:vertAlign w:val="superscript"/>
    </w:rPr>
  </w:style>
  <w:style w:type="character" w:customStyle="1" w:styleId="Odwoanieprzypisukocowego4">
    <w:name w:val="Odwołanie przypisu końcowego4"/>
    <w:rsid w:val="00C73887"/>
    <w:rPr>
      <w:vertAlign w:val="superscript"/>
    </w:rPr>
  </w:style>
  <w:style w:type="character" w:customStyle="1" w:styleId="StopkaZnak">
    <w:name w:val="Stopka Znak"/>
    <w:basedOn w:val="Domylnaczcionkaakapitu6"/>
    <w:uiPriority w:val="99"/>
    <w:rsid w:val="00C73887"/>
  </w:style>
  <w:style w:type="character" w:customStyle="1" w:styleId="Znakinumeracji">
    <w:name w:val="Znaki numeracji"/>
    <w:rsid w:val="00C73887"/>
  </w:style>
  <w:style w:type="character" w:customStyle="1" w:styleId="NagwekZnak">
    <w:name w:val="Nagłówek Znak"/>
    <w:rsid w:val="00C73887"/>
    <w:rPr>
      <w:rFonts w:ascii="Arial" w:eastAsia="MS Mincho" w:hAnsi="Arial" w:cs="Tahoma"/>
      <w:sz w:val="28"/>
      <w:szCs w:val="28"/>
    </w:rPr>
  </w:style>
  <w:style w:type="character" w:customStyle="1" w:styleId="TekstpodstawowyZnak">
    <w:name w:val="Tekst podstawowy Znak"/>
    <w:rsid w:val="00C73887"/>
    <w:rPr>
      <w:rFonts w:ascii="Arial" w:hAnsi="Arial" w:cs="Arial"/>
      <w:sz w:val="28"/>
      <w:szCs w:val="28"/>
    </w:rPr>
  </w:style>
  <w:style w:type="character" w:customStyle="1" w:styleId="Odwoanieprzypisukocowego5">
    <w:name w:val="Odwołanie przypisu końcowego5"/>
    <w:rsid w:val="00C73887"/>
    <w:rPr>
      <w:vertAlign w:val="superscript"/>
    </w:rPr>
  </w:style>
  <w:style w:type="character" w:customStyle="1" w:styleId="Odwoaniedokomentarza1">
    <w:name w:val="Odwołanie do komentarza1"/>
    <w:rsid w:val="00C73887"/>
    <w:rPr>
      <w:sz w:val="16"/>
      <w:szCs w:val="16"/>
    </w:rPr>
  </w:style>
  <w:style w:type="character" w:customStyle="1" w:styleId="TekstkomentarzaZnak">
    <w:name w:val="Tekst komentarza Znak"/>
    <w:basedOn w:val="Domylnaczcionkaakapitu8"/>
    <w:rsid w:val="00C73887"/>
  </w:style>
  <w:style w:type="character" w:styleId="Hipercze">
    <w:name w:val="Hyperlink"/>
    <w:rsid w:val="00C73887"/>
    <w:rPr>
      <w:color w:val="0000FF"/>
      <w:u w:val="single"/>
    </w:rPr>
  </w:style>
  <w:style w:type="character" w:customStyle="1" w:styleId="FootnoteCharacters">
    <w:name w:val="Footnote Characters"/>
    <w:rsid w:val="00C73887"/>
    <w:rPr>
      <w:vertAlign w:val="superscript"/>
    </w:rPr>
  </w:style>
  <w:style w:type="character" w:customStyle="1" w:styleId="Odwoaniedokomentarza2">
    <w:name w:val="Odwołanie do komentarza2"/>
    <w:rsid w:val="00C73887"/>
    <w:rPr>
      <w:sz w:val="16"/>
      <w:szCs w:val="16"/>
    </w:rPr>
  </w:style>
  <w:style w:type="character" w:customStyle="1" w:styleId="TekstkomentarzaZnak1">
    <w:name w:val="Tekst komentarza Znak1"/>
    <w:basedOn w:val="Domylnaczcionkaakapitu10"/>
    <w:rsid w:val="00C73887"/>
  </w:style>
  <w:style w:type="character" w:customStyle="1" w:styleId="EndnoteCharacters">
    <w:name w:val="Endnote Characters"/>
    <w:rsid w:val="00C73887"/>
    <w:rPr>
      <w:vertAlign w:val="superscript"/>
    </w:rPr>
  </w:style>
  <w:style w:type="character" w:customStyle="1" w:styleId="DFP-OPISpoziom11Znak">
    <w:name w:val="DFP-OPIS_poziom 1.1 Znak"/>
    <w:rsid w:val="00C73887"/>
    <w:rPr>
      <w:rFonts w:ascii="Calibri" w:hAnsi="Calibri" w:cs="Calibri"/>
      <w:sz w:val="24"/>
      <w:szCs w:val="24"/>
    </w:rPr>
  </w:style>
  <w:style w:type="character" w:customStyle="1" w:styleId="nobr1">
    <w:name w:val="nobr1"/>
    <w:rsid w:val="00C73887"/>
  </w:style>
  <w:style w:type="character" w:customStyle="1" w:styleId="Odwoaniedokomentarza3">
    <w:name w:val="Odwołanie do komentarza3"/>
    <w:rsid w:val="00C73887"/>
    <w:rPr>
      <w:sz w:val="16"/>
      <w:szCs w:val="16"/>
    </w:rPr>
  </w:style>
  <w:style w:type="character" w:customStyle="1" w:styleId="TekstkomentarzaZnak2">
    <w:name w:val="Tekst komentarza Znak2"/>
    <w:basedOn w:val="Domylnaczcionkaakapitu12"/>
    <w:rsid w:val="00C73887"/>
  </w:style>
  <w:style w:type="character" w:customStyle="1" w:styleId="Odwoaniedokomentarza4">
    <w:name w:val="Odwołanie do komentarza4"/>
    <w:rsid w:val="00C73887"/>
    <w:rPr>
      <w:sz w:val="16"/>
      <w:szCs w:val="16"/>
    </w:rPr>
  </w:style>
  <w:style w:type="character" w:customStyle="1" w:styleId="TekstkomentarzaZnak3">
    <w:name w:val="Tekst komentarza Znak3"/>
    <w:basedOn w:val="Domylnaczcionkaakapitu13"/>
    <w:rsid w:val="00C73887"/>
  </w:style>
  <w:style w:type="character" w:customStyle="1" w:styleId="Odwoaniedokomentarza5">
    <w:name w:val="Odwołanie do komentarza5"/>
    <w:rsid w:val="00C73887"/>
    <w:rPr>
      <w:sz w:val="16"/>
      <w:szCs w:val="16"/>
    </w:rPr>
  </w:style>
  <w:style w:type="character" w:customStyle="1" w:styleId="TekstkomentarzaZnak4">
    <w:name w:val="Tekst komentarza Znak4"/>
    <w:basedOn w:val="Domylnaczcionkaakapitu14"/>
    <w:rsid w:val="00C73887"/>
  </w:style>
  <w:style w:type="character" w:styleId="UyteHipercze">
    <w:name w:val="FollowedHyperlink"/>
    <w:rsid w:val="00C73887"/>
    <w:rPr>
      <w:color w:val="800000"/>
      <w:u w:val="single"/>
    </w:rPr>
  </w:style>
  <w:style w:type="character" w:customStyle="1" w:styleId="ListLabel5">
    <w:name w:val="ListLabel 5"/>
    <w:rsid w:val="00C73887"/>
    <w:rPr>
      <w:rFonts w:cs="StarSymbol"/>
      <w:position w:val="0"/>
      <w:sz w:val="24"/>
      <w:vertAlign w:val="baseline"/>
    </w:rPr>
  </w:style>
  <w:style w:type="character" w:customStyle="1" w:styleId="ListLabel2">
    <w:name w:val="ListLabel 2"/>
    <w:rsid w:val="00C73887"/>
    <w:rPr>
      <w:rFonts w:cs="Courier New"/>
    </w:rPr>
  </w:style>
  <w:style w:type="character" w:customStyle="1" w:styleId="Odwoanieprzypisukocowego6">
    <w:name w:val="Odwołanie przypisu końcowego6"/>
    <w:rsid w:val="00C73887"/>
    <w:rPr>
      <w:vertAlign w:val="superscript"/>
    </w:rPr>
  </w:style>
  <w:style w:type="character" w:customStyle="1" w:styleId="Odwoaniedokomentarza6">
    <w:name w:val="Odwołanie do komentarza6"/>
    <w:rsid w:val="00C73887"/>
    <w:rPr>
      <w:sz w:val="16"/>
      <w:szCs w:val="16"/>
    </w:rPr>
  </w:style>
  <w:style w:type="character" w:customStyle="1" w:styleId="TekstkomentarzaZnak5">
    <w:name w:val="Tekst komentarza Znak5"/>
    <w:rsid w:val="00C73887"/>
    <w:rPr>
      <w:kern w:val="2"/>
    </w:rPr>
  </w:style>
  <w:style w:type="character" w:customStyle="1" w:styleId="akapitdomyslny">
    <w:name w:val="akapitdomyslny"/>
    <w:basedOn w:val="Domylnaczcionkaakapitu16"/>
    <w:rsid w:val="00C73887"/>
  </w:style>
  <w:style w:type="character" w:customStyle="1" w:styleId="Odwoanieprzypisudolnego3">
    <w:name w:val="Odwołanie przypisu dolnego3"/>
    <w:rsid w:val="00C73887"/>
    <w:rPr>
      <w:vertAlign w:val="superscript"/>
    </w:rPr>
  </w:style>
  <w:style w:type="character" w:customStyle="1" w:styleId="Odwoanieprzypisudolnego4">
    <w:name w:val="Odwołanie przypisu dolnego4"/>
    <w:rsid w:val="00C73887"/>
    <w:rPr>
      <w:vertAlign w:val="superscript"/>
    </w:rPr>
  </w:style>
  <w:style w:type="character" w:styleId="Odwoanieprzypisudolnego">
    <w:name w:val="footnote reference"/>
    <w:rsid w:val="00C73887"/>
    <w:rPr>
      <w:vertAlign w:val="superscript"/>
    </w:rPr>
  </w:style>
  <w:style w:type="character" w:styleId="Odwoanieprzypisukocowego">
    <w:name w:val="endnote reference"/>
    <w:rsid w:val="00C73887"/>
    <w:rPr>
      <w:vertAlign w:val="superscript"/>
    </w:rPr>
  </w:style>
  <w:style w:type="character" w:customStyle="1" w:styleId="Znakiwypunktowania">
    <w:name w:val="Znaki wypunktowania"/>
    <w:rsid w:val="00C73887"/>
    <w:rPr>
      <w:rFonts w:ascii="OpenSymbol" w:eastAsia="OpenSymbol" w:hAnsi="OpenSymbol" w:cs="OpenSymbol"/>
    </w:rPr>
  </w:style>
  <w:style w:type="paragraph" w:customStyle="1" w:styleId="Nagwek15">
    <w:name w:val="Nagłówek15"/>
    <w:basedOn w:val="Normalny"/>
    <w:next w:val="Tekstpodstawowy"/>
    <w:rsid w:val="00C73887"/>
    <w:pPr>
      <w:keepNext/>
      <w:spacing w:before="240" w:after="120"/>
    </w:pPr>
    <w:rPr>
      <w:rFonts w:ascii="Liberation Sans" w:eastAsia="Microsoft YaHei" w:hAnsi="Liberation Sans" w:cs="Arial"/>
      <w:sz w:val="28"/>
      <w:szCs w:val="28"/>
    </w:rPr>
  </w:style>
  <w:style w:type="paragraph" w:styleId="Tekstpodstawowy">
    <w:name w:val="Body Text"/>
    <w:basedOn w:val="Normalny"/>
    <w:link w:val="TekstpodstawowyZnak1"/>
    <w:rsid w:val="00C73887"/>
    <w:pPr>
      <w:jc w:val="both"/>
    </w:pPr>
    <w:rPr>
      <w:rFonts w:cs="Arial"/>
      <w:sz w:val="28"/>
      <w:szCs w:val="28"/>
    </w:rPr>
  </w:style>
  <w:style w:type="character" w:customStyle="1" w:styleId="TekstpodstawowyZnak1">
    <w:name w:val="Tekst podstawowy Znak1"/>
    <w:basedOn w:val="Domylnaczcionkaakapitu"/>
    <w:link w:val="Tekstpodstawowy"/>
    <w:rsid w:val="00C73887"/>
    <w:rPr>
      <w:rFonts w:ascii="Arial" w:eastAsia="Times New Roman" w:hAnsi="Arial" w:cs="Arial"/>
      <w:kern w:val="2"/>
      <w:sz w:val="28"/>
      <w:szCs w:val="28"/>
      <w:lang w:eastAsia="zh-CN"/>
    </w:rPr>
  </w:style>
  <w:style w:type="paragraph" w:styleId="Lista">
    <w:name w:val="List"/>
    <w:basedOn w:val="Tekstpodstawowy"/>
    <w:rsid w:val="00C73887"/>
    <w:rPr>
      <w:rFonts w:cs="Tahoma"/>
    </w:rPr>
  </w:style>
  <w:style w:type="paragraph" w:styleId="Legenda">
    <w:name w:val="caption"/>
    <w:basedOn w:val="Normalny"/>
    <w:qFormat/>
    <w:rsid w:val="00C73887"/>
    <w:pPr>
      <w:suppressLineNumbers/>
      <w:spacing w:before="120" w:after="120"/>
    </w:pPr>
    <w:rPr>
      <w:rFonts w:ascii="Times New Roman" w:hAnsi="Times New Roman" w:cs="Mangal"/>
      <w:i/>
      <w:iCs/>
      <w:sz w:val="24"/>
      <w:szCs w:val="24"/>
    </w:rPr>
  </w:style>
  <w:style w:type="paragraph" w:customStyle="1" w:styleId="Indeks">
    <w:name w:val="Indeks"/>
    <w:basedOn w:val="Normalny"/>
    <w:rsid w:val="00C73887"/>
    <w:pPr>
      <w:suppressLineNumbers/>
    </w:pPr>
    <w:rPr>
      <w:rFonts w:ascii="Times New Roman" w:hAnsi="Times New Roman"/>
    </w:rPr>
  </w:style>
  <w:style w:type="paragraph" w:customStyle="1" w:styleId="Nagwek14">
    <w:name w:val="Nagłówek14"/>
    <w:basedOn w:val="Normalny"/>
    <w:next w:val="Tekstpodstawowy"/>
    <w:rsid w:val="00C73887"/>
    <w:pPr>
      <w:keepNext/>
      <w:spacing w:before="240" w:after="120"/>
    </w:pPr>
    <w:rPr>
      <w:rFonts w:eastAsia="Microsoft YaHei" w:cs="Arial"/>
      <w:sz w:val="28"/>
      <w:szCs w:val="28"/>
    </w:rPr>
  </w:style>
  <w:style w:type="paragraph" w:customStyle="1" w:styleId="Podpis15">
    <w:name w:val="Podpis15"/>
    <w:basedOn w:val="Normalny"/>
    <w:rsid w:val="00C73887"/>
    <w:pPr>
      <w:suppressLineNumbers/>
      <w:spacing w:before="120" w:after="120"/>
    </w:pPr>
    <w:rPr>
      <w:rFonts w:ascii="Times New Roman" w:hAnsi="Times New Roman" w:cs="Arial"/>
      <w:i/>
      <w:iCs/>
      <w:sz w:val="24"/>
      <w:szCs w:val="24"/>
    </w:rPr>
  </w:style>
  <w:style w:type="paragraph" w:customStyle="1" w:styleId="Nagwek13">
    <w:name w:val="Nagłówek13"/>
    <w:basedOn w:val="Normalny"/>
    <w:next w:val="Tekstpodstawowy"/>
    <w:rsid w:val="00C73887"/>
    <w:pPr>
      <w:keepNext/>
      <w:spacing w:before="240" w:after="120"/>
    </w:pPr>
    <w:rPr>
      <w:rFonts w:eastAsia="Microsoft YaHei" w:cs="Arial"/>
      <w:sz w:val="28"/>
      <w:szCs w:val="28"/>
    </w:rPr>
  </w:style>
  <w:style w:type="paragraph" w:customStyle="1" w:styleId="Podpis14">
    <w:name w:val="Podpis14"/>
    <w:basedOn w:val="Normalny"/>
    <w:rsid w:val="00C73887"/>
    <w:pPr>
      <w:suppressLineNumbers/>
      <w:spacing w:before="120" w:after="120"/>
    </w:pPr>
    <w:rPr>
      <w:rFonts w:ascii="Times New Roman" w:hAnsi="Times New Roman" w:cs="Arial"/>
      <w:i/>
      <w:iCs/>
      <w:sz w:val="24"/>
      <w:szCs w:val="24"/>
    </w:rPr>
  </w:style>
  <w:style w:type="paragraph" w:customStyle="1" w:styleId="Nagwek12">
    <w:name w:val="Nagłówek12"/>
    <w:basedOn w:val="Normalny"/>
    <w:next w:val="Tekstpodstawowy"/>
    <w:rsid w:val="00C73887"/>
    <w:pPr>
      <w:keepNext/>
      <w:spacing w:before="240" w:after="120"/>
    </w:pPr>
    <w:rPr>
      <w:rFonts w:eastAsia="Microsoft YaHei" w:cs="Arial"/>
      <w:sz w:val="28"/>
      <w:szCs w:val="28"/>
    </w:rPr>
  </w:style>
  <w:style w:type="paragraph" w:customStyle="1" w:styleId="Podpis13">
    <w:name w:val="Podpis13"/>
    <w:basedOn w:val="Normalny"/>
    <w:rsid w:val="00C73887"/>
    <w:pPr>
      <w:suppressLineNumbers/>
      <w:spacing w:before="120" w:after="120"/>
    </w:pPr>
    <w:rPr>
      <w:rFonts w:ascii="Times New Roman" w:hAnsi="Times New Roman" w:cs="Arial"/>
      <w:i/>
      <w:iCs/>
      <w:sz w:val="24"/>
      <w:szCs w:val="24"/>
    </w:rPr>
  </w:style>
  <w:style w:type="paragraph" w:customStyle="1" w:styleId="Nagwek11">
    <w:name w:val="Nagłówek11"/>
    <w:basedOn w:val="Normalny"/>
    <w:next w:val="Tekstpodstawowy"/>
    <w:rsid w:val="00C73887"/>
    <w:pPr>
      <w:keepNext/>
      <w:spacing w:before="240" w:after="120"/>
    </w:pPr>
    <w:rPr>
      <w:rFonts w:eastAsia="Microsoft YaHei" w:cs="Arial"/>
      <w:sz w:val="28"/>
      <w:szCs w:val="28"/>
    </w:rPr>
  </w:style>
  <w:style w:type="paragraph" w:customStyle="1" w:styleId="Podpis12">
    <w:name w:val="Podpis12"/>
    <w:basedOn w:val="Normalny"/>
    <w:rsid w:val="00C73887"/>
    <w:pPr>
      <w:suppressLineNumbers/>
      <w:spacing w:before="120" w:after="120"/>
    </w:pPr>
    <w:rPr>
      <w:rFonts w:ascii="Times New Roman" w:hAnsi="Times New Roman" w:cs="Arial"/>
      <w:i/>
      <w:iCs/>
      <w:sz w:val="24"/>
      <w:szCs w:val="24"/>
    </w:rPr>
  </w:style>
  <w:style w:type="paragraph" w:customStyle="1" w:styleId="Nagwek10">
    <w:name w:val="Nagłówek10"/>
    <w:basedOn w:val="Normalny"/>
    <w:next w:val="Tekstpodstawowy"/>
    <w:rsid w:val="00C73887"/>
    <w:pPr>
      <w:keepNext/>
      <w:spacing w:before="240" w:after="120"/>
    </w:pPr>
    <w:rPr>
      <w:rFonts w:eastAsia="Microsoft YaHei" w:cs="Mangal"/>
      <w:sz w:val="28"/>
      <w:szCs w:val="28"/>
    </w:rPr>
  </w:style>
  <w:style w:type="paragraph" w:customStyle="1" w:styleId="Podpis11">
    <w:name w:val="Podpis11"/>
    <w:basedOn w:val="Normalny"/>
    <w:rsid w:val="00C73887"/>
    <w:pPr>
      <w:suppressLineNumbers/>
      <w:spacing w:before="120" w:after="120"/>
    </w:pPr>
    <w:rPr>
      <w:rFonts w:ascii="Times New Roman" w:hAnsi="Times New Roman" w:cs="Mangal"/>
      <w:i/>
      <w:iCs/>
      <w:sz w:val="24"/>
      <w:szCs w:val="24"/>
    </w:rPr>
  </w:style>
  <w:style w:type="paragraph" w:customStyle="1" w:styleId="Heading">
    <w:name w:val="Heading"/>
    <w:basedOn w:val="Normalny"/>
    <w:next w:val="Tekstpodstawowy"/>
    <w:rsid w:val="00C73887"/>
    <w:pPr>
      <w:keepNext/>
      <w:spacing w:before="240" w:after="120"/>
    </w:pPr>
    <w:rPr>
      <w:rFonts w:eastAsia="Microsoft YaHei" w:cs="Mangal"/>
      <w:sz w:val="28"/>
      <w:szCs w:val="28"/>
    </w:rPr>
  </w:style>
  <w:style w:type="paragraph" w:customStyle="1" w:styleId="Index">
    <w:name w:val="Index"/>
    <w:basedOn w:val="Normalny"/>
    <w:rsid w:val="00C73887"/>
    <w:pPr>
      <w:suppressLineNumbers/>
    </w:pPr>
    <w:rPr>
      <w:rFonts w:ascii="Times New Roman" w:hAnsi="Times New Roman" w:cs="Mangal"/>
    </w:rPr>
  </w:style>
  <w:style w:type="paragraph" w:customStyle="1" w:styleId="Nagwek90">
    <w:name w:val="Nagłówek9"/>
    <w:basedOn w:val="Normalny"/>
    <w:next w:val="Tekstpodstawowy"/>
    <w:rsid w:val="00C73887"/>
    <w:pPr>
      <w:keepNext/>
      <w:spacing w:before="240" w:after="120"/>
    </w:pPr>
    <w:rPr>
      <w:rFonts w:eastAsia="Lucida Sans Unicode" w:cs="Mangal"/>
      <w:sz w:val="28"/>
      <w:szCs w:val="28"/>
    </w:rPr>
  </w:style>
  <w:style w:type="paragraph" w:customStyle="1" w:styleId="Podpis10">
    <w:name w:val="Podpis10"/>
    <w:basedOn w:val="Normalny"/>
    <w:rsid w:val="00C73887"/>
    <w:pPr>
      <w:suppressLineNumbers/>
      <w:spacing w:before="120" w:after="120"/>
    </w:pPr>
    <w:rPr>
      <w:rFonts w:ascii="Times New Roman" w:hAnsi="Times New Roman" w:cs="Mangal"/>
      <w:i/>
      <w:iCs/>
      <w:sz w:val="24"/>
      <w:szCs w:val="24"/>
    </w:rPr>
  </w:style>
  <w:style w:type="paragraph" w:customStyle="1" w:styleId="Nagwek80">
    <w:name w:val="Nagłówek8"/>
    <w:basedOn w:val="Normalny"/>
    <w:next w:val="Tekstpodstawowy"/>
    <w:rsid w:val="00C73887"/>
    <w:pPr>
      <w:keepNext/>
      <w:spacing w:before="240" w:after="120"/>
    </w:pPr>
    <w:rPr>
      <w:rFonts w:eastAsia="Arial Unicode MS" w:cs="Mangal"/>
      <w:sz w:val="28"/>
      <w:szCs w:val="28"/>
    </w:rPr>
  </w:style>
  <w:style w:type="paragraph" w:customStyle="1" w:styleId="Podpis9">
    <w:name w:val="Podpis9"/>
    <w:basedOn w:val="Normalny"/>
    <w:rsid w:val="00C73887"/>
    <w:pPr>
      <w:suppressLineNumbers/>
      <w:spacing w:before="120" w:after="120"/>
    </w:pPr>
    <w:rPr>
      <w:rFonts w:ascii="Times New Roman" w:hAnsi="Times New Roman" w:cs="Mangal"/>
      <w:i/>
      <w:iCs/>
      <w:sz w:val="24"/>
      <w:szCs w:val="24"/>
    </w:rPr>
  </w:style>
  <w:style w:type="paragraph" w:customStyle="1" w:styleId="Nagwek70">
    <w:name w:val="Nagłówek7"/>
    <w:basedOn w:val="Normalny"/>
    <w:next w:val="Tekstpodstawowy"/>
    <w:rsid w:val="00C73887"/>
    <w:pPr>
      <w:keepNext/>
      <w:spacing w:before="240" w:after="120"/>
    </w:pPr>
    <w:rPr>
      <w:rFonts w:eastAsia="MS Mincho" w:cs="Tahoma"/>
      <w:sz w:val="28"/>
      <w:szCs w:val="28"/>
    </w:rPr>
  </w:style>
  <w:style w:type="paragraph" w:customStyle="1" w:styleId="Podpis8">
    <w:name w:val="Podpis8"/>
    <w:basedOn w:val="Normalny"/>
    <w:rsid w:val="00C73887"/>
    <w:pPr>
      <w:suppressLineNumbers/>
      <w:spacing w:before="120" w:after="120"/>
    </w:pPr>
    <w:rPr>
      <w:rFonts w:ascii="Times New Roman" w:hAnsi="Times New Roman" w:cs="Tahoma"/>
      <w:i/>
      <w:iCs/>
      <w:sz w:val="24"/>
      <w:szCs w:val="24"/>
    </w:rPr>
  </w:style>
  <w:style w:type="paragraph" w:customStyle="1" w:styleId="Nagwek60">
    <w:name w:val="Nagłówek6"/>
    <w:basedOn w:val="Normalny"/>
    <w:next w:val="Tekstpodstawowy"/>
    <w:rsid w:val="00C73887"/>
    <w:pPr>
      <w:keepNext/>
      <w:spacing w:before="240" w:after="120"/>
    </w:pPr>
    <w:rPr>
      <w:rFonts w:eastAsia="MS Mincho" w:cs="Tahoma"/>
      <w:sz w:val="28"/>
      <w:szCs w:val="28"/>
    </w:rPr>
  </w:style>
  <w:style w:type="paragraph" w:customStyle="1" w:styleId="Podpis7">
    <w:name w:val="Podpis7"/>
    <w:basedOn w:val="Normalny"/>
    <w:rsid w:val="00C73887"/>
    <w:pPr>
      <w:suppressLineNumbers/>
      <w:spacing w:before="120" w:after="120"/>
    </w:pPr>
    <w:rPr>
      <w:rFonts w:ascii="Times New Roman" w:hAnsi="Times New Roman" w:cs="Tahoma"/>
      <w:i/>
      <w:iCs/>
      <w:sz w:val="24"/>
      <w:szCs w:val="24"/>
    </w:rPr>
  </w:style>
  <w:style w:type="paragraph" w:customStyle="1" w:styleId="Nagwek50">
    <w:name w:val="Nagłówek5"/>
    <w:basedOn w:val="Normalny"/>
    <w:next w:val="Tekstpodstawowy"/>
    <w:rsid w:val="00C73887"/>
    <w:pPr>
      <w:keepNext/>
      <w:spacing w:before="240" w:after="120"/>
    </w:pPr>
    <w:rPr>
      <w:rFonts w:eastAsia="MS Mincho" w:cs="Tahoma"/>
      <w:sz w:val="28"/>
      <w:szCs w:val="28"/>
    </w:rPr>
  </w:style>
  <w:style w:type="paragraph" w:customStyle="1" w:styleId="Podpis6">
    <w:name w:val="Podpis6"/>
    <w:basedOn w:val="Normalny"/>
    <w:rsid w:val="00C73887"/>
    <w:pPr>
      <w:suppressLineNumbers/>
      <w:spacing w:before="120" w:after="120"/>
    </w:pPr>
    <w:rPr>
      <w:rFonts w:ascii="Times New Roman" w:hAnsi="Times New Roman" w:cs="Tahoma"/>
      <w:i/>
      <w:iCs/>
      <w:sz w:val="24"/>
      <w:szCs w:val="24"/>
    </w:rPr>
  </w:style>
  <w:style w:type="paragraph" w:customStyle="1" w:styleId="Nagwek40">
    <w:name w:val="Nagłówek4"/>
    <w:basedOn w:val="Normalny"/>
    <w:next w:val="Tekstpodstawowy"/>
    <w:rsid w:val="00C73887"/>
    <w:pPr>
      <w:keepNext/>
      <w:spacing w:before="240" w:after="120"/>
    </w:pPr>
    <w:rPr>
      <w:rFonts w:eastAsia="Arial Unicode MS" w:cs="Tahoma"/>
      <w:sz w:val="28"/>
      <w:szCs w:val="28"/>
    </w:rPr>
  </w:style>
  <w:style w:type="paragraph" w:customStyle="1" w:styleId="Podpis5">
    <w:name w:val="Podpis5"/>
    <w:basedOn w:val="Normalny"/>
    <w:rsid w:val="00C73887"/>
    <w:pPr>
      <w:suppressLineNumbers/>
      <w:spacing w:before="120" w:after="120"/>
    </w:pPr>
    <w:rPr>
      <w:rFonts w:ascii="Times New Roman" w:hAnsi="Times New Roman" w:cs="Tahoma"/>
      <w:i/>
      <w:iCs/>
      <w:sz w:val="24"/>
      <w:szCs w:val="24"/>
    </w:rPr>
  </w:style>
  <w:style w:type="paragraph" w:customStyle="1" w:styleId="Gwkaistopka">
    <w:name w:val="Główka i stopka"/>
    <w:basedOn w:val="Normalny"/>
    <w:rsid w:val="00C73887"/>
    <w:pPr>
      <w:suppressLineNumbers/>
      <w:tabs>
        <w:tab w:val="center" w:pos="4819"/>
        <w:tab w:val="right" w:pos="9638"/>
      </w:tabs>
    </w:pPr>
    <w:rPr>
      <w:rFonts w:ascii="Times New Roman" w:hAnsi="Times New Roman"/>
    </w:rPr>
  </w:style>
  <w:style w:type="paragraph" w:styleId="Nagwek">
    <w:name w:val="header"/>
    <w:basedOn w:val="Normalny"/>
    <w:next w:val="Tekstpodstawowy"/>
    <w:link w:val="NagwekZnak1"/>
    <w:rsid w:val="00C73887"/>
    <w:pPr>
      <w:keepNext/>
      <w:spacing w:before="240" w:after="120"/>
    </w:pPr>
    <w:rPr>
      <w:rFonts w:eastAsia="MS Mincho" w:cs="Tahoma"/>
      <w:sz w:val="28"/>
      <w:szCs w:val="28"/>
    </w:rPr>
  </w:style>
  <w:style w:type="character" w:customStyle="1" w:styleId="NagwekZnak1">
    <w:name w:val="Nagłówek Znak1"/>
    <w:basedOn w:val="Domylnaczcionkaakapitu"/>
    <w:link w:val="Nagwek"/>
    <w:rsid w:val="00C73887"/>
    <w:rPr>
      <w:rFonts w:ascii="Arial" w:eastAsia="MS Mincho" w:hAnsi="Arial" w:cs="Tahoma"/>
      <w:kern w:val="2"/>
      <w:sz w:val="28"/>
      <w:szCs w:val="28"/>
      <w:lang w:eastAsia="zh-CN"/>
    </w:rPr>
  </w:style>
  <w:style w:type="paragraph" w:customStyle="1" w:styleId="Podpis4">
    <w:name w:val="Podpis4"/>
    <w:basedOn w:val="Normalny"/>
    <w:rsid w:val="00C73887"/>
    <w:pPr>
      <w:suppressLineNumbers/>
      <w:spacing w:before="120" w:after="120"/>
    </w:pPr>
    <w:rPr>
      <w:rFonts w:ascii="Times New Roman" w:hAnsi="Times New Roman" w:cs="Tahoma"/>
      <w:i/>
      <w:iCs/>
      <w:sz w:val="24"/>
      <w:szCs w:val="24"/>
    </w:rPr>
  </w:style>
  <w:style w:type="paragraph" w:customStyle="1" w:styleId="Nagwek30">
    <w:name w:val="Nagłówek3"/>
    <w:basedOn w:val="Normalny"/>
    <w:next w:val="Tekstpodstawowy"/>
    <w:rsid w:val="00C73887"/>
    <w:pPr>
      <w:keepNext/>
      <w:spacing w:before="240" w:after="120"/>
    </w:pPr>
    <w:rPr>
      <w:rFonts w:eastAsia="Arial Unicode MS" w:cs="Tahoma"/>
      <w:sz w:val="28"/>
      <w:szCs w:val="28"/>
    </w:rPr>
  </w:style>
  <w:style w:type="paragraph" w:styleId="Tekstpodstawowywcity">
    <w:name w:val="Body Text Indent"/>
    <w:basedOn w:val="Normalny"/>
    <w:link w:val="TekstpodstawowywcityZnak"/>
    <w:rsid w:val="00C73887"/>
    <w:pPr>
      <w:spacing w:before="120" w:after="120"/>
      <w:ind w:left="1066"/>
      <w:jc w:val="both"/>
    </w:pPr>
    <w:rPr>
      <w:rFonts w:cs="Arial"/>
      <w:sz w:val="24"/>
      <w:szCs w:val="24"/>
    </w:rPr>
  </w:style>
  <w:style w:type="character" w:customStyle="1" w:styleId="TekstpodstawowywcityZnak">
    <w:name w:val="Tekst podstawowy wcięty Znak"/>
    <w:basedOn w:val="Domylnaczcionkaakapitu"/>
    <w:link w:val="Tekstpodstawowywcity"/>
    <w:rsid w:val="00C73887"/>
    <w:rPr>
      <w:rFonts w:ascii="Arial" w:eastAsia="Times New Roman" w:hAnsi="Arial" w:cs="Arial"/>
      <w:kern w:val="2"/>
      <w:sz w:val="24"/>
      <w:szCs w:val="24"/>
      <w:lang w:eastAsia="zh-CN"/>
    </w:rPr>
  </w:style>
  <w:style w:type="paragraph" w:customStyle="1" w:styleId="Tekstpodstawowywcity22">
    <w:name w:val="Tekst podstawowy wcięty 22"/>
    <w:basedOn w:val="Normalny"/>
    <w:rsid w:val="00C73887"/>
    <w:pPr>
      <w:spacing w:before="120"/>
      <w:ind w:left="703"/>
      <w:jc w:val="both"/>
    </w:pPr>
    <w:rPr>
      <w:rFonts w:cs="Arial"/>
      <w:sz w:val="24"/>
      <w:szCs w:val="24"/>
    </w:rPr>
  </w:style>
  <w:style w:type="paragraph" w:customStyle="1" w:styleId="Tekstpodstawowywcity33">
    <w:name w:val="Tekst podstawowy wcięty 33"/>
    <w:basedOn w:val="Normalny"/>
    <w:rsid w:val="00C73887"/>
    <w:pPr>
      <w:spacing w:before="120"/>
      <w:ind w:left="709"/>
      <w:jc w:val="both"/>
    </w:pPr>
    <w:rPr>
      <w:rFonts w:cs="Arial"/>
      <w:sz w:val="24"/>
      <w:szCs w:val="24"/>
    </w:rPr>
  </w:style>
  <w:style w:type="paragraph" w:customStyle="1" w:styleId="Tekstpodstawowy24">
    <w:name w:val="Tekst podstawowy 24"/>
    <w:basedOn w:val="Normalny"/>
    <w:rsid w:val="00C73887"/>
    <w:pPr>
      <w:jc w:val="both"/>
    </w:pPr>
    <w:rPr>
      <w:rFonts w:cs="Arial"/>
      <w:sz w:val="24"/>
      <w:szCs w:val="24"/>
    </w:rPr>
  </w:style>
  <w:style w:type="paragraph" w:styleId="Stopka">
    <w:name w:val="footer"/>
    <w:basedOn w:val="Normalny"/>
    <w:link w:val="StopkaZnak1"/>
    <w:uiPriority w:val="99"/>
    <w:rsid w:val="00C73887"/>
    <w:pPr>
      <w:tabs>
        <w:tab w:val="center" w:pos="4536"/>
        <w:tab w:val="right" w:pos="9072"/>
      </w:tabs>
    </w:pPr>
    <w:rPr>
      <w:rFonts w:ascii="Times New Roman" w:hAnsi="Times New Roman"/>
    </w:rPr>
  </w:style>
  <w:style w:type="character" w:customStyle="1" w:styleId="StopkaZnak1">
    <w:name w:val="Stopka Znak1"/>
    <w:basedOn w:val="Domylnaczcionkaakapitu"/>
    <w:link w:val="Stopka"/>
    <w:rsid w:val="00C73887"/>
    <w:rPr>
      <w:rFonts w:ascii="Times New Roman" w:eastAsia="Times New Roman" w:hAnsi="Times New Roman" w:cs="Times New Roman"/>
      <w:kern w:val="2"/>
      <w:sz w:val="20"/>
      <w:szCs w:val="20"/>
      <w:lang w:eastAsia="zh-CN"/>
    </w:rPr>
  </w:style>
  <w:style w:type="paragraph" w:customStyle="1" w:styleId="Tekstpodstawowy33">
    <w:name w:val="Tekst podstawowy 33"/>
    <w:basedOn w:val="Normalny"/>
    <w:rsid w:val="00C73887"/>
    <w:pPr>
      <w:jc w:val="right"/>
    </w:pPr>
    <w:rPr>
      <w:rFonts w:cs="Arial"/>
    </w:rPr>
  </w:style>
  <w:style w:type="paragraph" w:customStyle="1" w:styleId="Styl">
    <w:name w:val="Styl"/>
    <w:rsid w:val="00C73887"/>
    <w:pPr>
      <w:widowControl w:val="0"/>
      <w:suppressAutoHyphens/>
      <w:autoSpaceDE w:val="0"/>
      <w:spacing w:after="0" w:line="240" w:lineRule="auto"/>
    </w:pPr>
    <w:rPr>
      <w:rFonts w:ascii="Times New Roman" w:eastAsia="Arial" w:hAnsi="Times New Roman" w:cs="Times New Roman"/>
      <w:kern w:val="2"/>
      <w:sz w:val="24"/>
      <w:szCs w:val="24"/>
      <w:lang w:eastAsia="zh-CN"/>
    </w:rPr>
  </w:style>
  <w:style w:type="paragraph" w:styleId="NormalnyWeb">
    <w:name w:val="Normal (Web)"/>
    <w:basedOn w:val="Normalny"/>
    <w:rsid w:val="00C73887"/>
    <w:pPr>
      <w:spacing w:before="280" w:after="280"/>
    </w:pPr>
    <w:rPr>
      <w:rFonts w:ascii="Times New Roman" w:hAnsi="Times New Roman"/>
      <w:sz w:val="24"/>
      <w:szCs w:val="24"/>
    </w:rPr>
  </w:style>
  <w:style w:type="paragraph" w:styleId="Tekstprzypisukocowego">
    <w:name w:val="endnote text"/>
    <w:basedOn w:val="Normalny"/>
    <w:link w:val="TekstprzypisukocowegoZnak"/>
    <w:rsid w:val="00C73887"/>
    <w:rPr>
      <w:rFonts w:ascii="Times New Roman" w:hAnsi="Times New Roman"/>
    </w:rPr>
  </w:style>
  <w:style w:type="character" w:customStyle="1" w:styleId="TekstprzypisukocowegoZnak">
    <w:name w:val="Tekst przypisu końcowego Znak"/>
    <w:basedOn w:val="Domylnaczcionkaakapitu"/>
    <w:link w:val="Tekstprzypisukocowego"/>
    <w:rsid w:val="00C73887"/>
    <w:rPr>
      <w:rFonts w:ascii="Times New Roman" w:eastAsia="Times New Roman" w:hAnsi="Times New Roman" w:cs="Times New Roman"/>
      <w:kern w:val="2"/>
      <w:sz w:val="20"/>
      <w:szCs w:val="20"/>
      <w:lang w:eastAsia="zh-CN"/>
    </w:rPr>
  </w:style>
  <w:style w:type="paragraph" w:customStyle="1" w:styleId="Tekstpodstawowy21">
    <w:name w:val="Tekst podstawowy 21"/>
    <w:basedOn w:val="Normalny"/>
    <w:rsid w:val="00C73887"/>
    <w:pPr>
      <w:jc w:val="both"/>
    </w:pPr>
    <w:rPr>
      <w:rFonts w:cs="Arial"/>
      <w:sz w:val="24"/>
      <w:szCs w:val="24"/>
    </w:rPr>
  </w:style>
  <w:style w:type="paragraph" w:customStyle="1" w:styleId="Tekstkomentarza1">
    <w:name w:val="Tekst komentarza1"/>
    <w:basedOn w:val="Normalny"/>
    <w:rsid w:val="00C73887"/>
    <w:rPr>
      <w:rFonts w:ascii="Times New Roman" w:hAnsi="Times New Roman"/>
    </w:rPr>
  </w:style>
  <w:style w:type="paragraph" w:styleId="Tekstkomentarza">
    <w:name w:val="annotation text"/>
    <w:basedOn w:val="Normalny"/>
    <w:link w:val="TekstkomentarzaZnak6"/>
    <w:uiPriority w:val="99"/>
    <w:semiHidden/>
    <w:unhideWhenUsed/>
    <w:rsid w:val="00C73887"/>
  </w:style>
  <w:style w:type="character" w:customStyle="1" w:styleId="TekstkomentarzaZnak6">
    <w:name w:val="Tekst komentarza Znak6"/>
    <w:basedOn w:val="Domylnaczcionkaakapitu"/>
    <w:link w:val="Tekstkomentarza"/>
    <w:uiPriority w:val="99"/>
    <w:semiHidden/>
    <w:rsid w:val="00C73887"/>
    <w:rPr>
      <w:rFonts w:ascii="Arial" w:eastAsia="Times New Roman" w:hAnsi="Arial" w:cs="Times New Roman"/>
      <w:kern w:val="2"/>
      <w:sz w:val="20"/>
      <w:szCs w:val="20"/>
      <w:lang w:eastAsia="zh-CN"/>
    </w:rPr>
  </w:style>
  <w:style w:type="paragraph" w:styleId="Tematkomentarza">
    <w:name w:val="annotation subject"/>
    <w:basedOn w:val="Tekstkomentarza1"/>
    <w:next w:val="Tekstkomentarza1"/>
    <w:link w:val="TematkomentarzaZnak"/>
    <w:rsid w:val="00C73887"/>
    <w:rPr>
      <w:b/>
      <w:bCs/>
    </w:rPr>
  </w:style>
  <w:style w:type="character" w:customStyle="1" w:styleId="TematkomentarzaZnak">
    <w:name w:val="Temat komentarza Znak"/>
    <w:basedOn w:val="TekstkomentarzaZnak6"/>
    <w:link w:val="Tematkomentarza"/>
    <w:rsid w:val="00C73887"/>
    <w:rPr>
      <w:rFonts w:ascii="Times New Roman" w:eastAsia="Times New Roman" w:hAnsi="Times New Roman" w:cs="Times New Roman"/>
      <w:b/>
      <w:bCs/>
      <w:kern w:val="2"/>
      <w:sz w:val="20"/>
      <w:szCs w:val="20"/>
      <w:lang w:eastAsia="zh-CN"/>
    </w:rPr>
  </w:style>
  <w:style w:type="paragraph" w:styleId="Tekstdymka">
    <w:name w:val="Balloon Text"/>
    <w:basedOn w:val="Normalny"/>
    <w:link w:val="TekstdymkaZnak1"/>
    <w:rsid w:val="00C73887"/>
    <w:rPr>
      <w:rFonts w:ascii="Tahoma" w:hAnsi="Tahoma" w:cs="Tahoma"/>
      <w:sz w:val="16"/>
      <w:szCs w:val="16"/>
    </w:rPr>
  </w:style>
  <w:style w:type="character" w:customStyle="1" w:styleId="TekstdymkaZnak1">
    <w:name w:val="Tekst dymka Znak1"/>
    <w:basedOn w:val="Domylnaczcionkaakapitu"/>
    <w:link w:val="Tekstdymka"/>
    <w:rsid w:val="00C73887"/>
    <w:rPr>
      <w:rFonts w:ascii="Tahoma" w:eastAsia="Times New Roman" w:hAnsi="Tahoma" w:cs="Tahoma"/>
      <w:kern w:val="2"/>
      <w:sz w:val="16"/>
      <w:szCs w:val="16"/>
      <w:lang w:eastAsia="zh-CN"/>
    </w:rPr>
  </w:style>
  <w:style w:type="paragraph" w:customStyle="1" w:styleId="Nagwek20">
    <w:name w:val="Nagłówek2"/>
    <w:basedOn w:val="Normalny"/>
    <w:next w:val="Tekstpodstawowy"/>
    <w:rsid w:val="00C73887"/>
    <w:pPr>
      <w:keepNext/>
      <w:spacing w:before="240" w:after="120"/>
    </w:pPr>
    <w:rPr>
      <w:rFonts w:eastAsia="MS Mincho" w:cs="Arial"/>
      <w:sz w:val="28"/>
      <w:szCs w:val="28"/>
    </w:rPr>
  </w:style>
  <w:style w:type="paragraph" w:customStyle="1" w:styleId="Podpis3">
    <w:name w:val="Podpis3"/>
    <w:basedOn w:val="Normalny"/>
    <w:rsid w:val="00C73887"/>
    <w:pPr>
      <w:suppressLineNumbers/>
      <w:spacing w:before="120" w:after="120"/>
    </w:pPr>
    <w:rPr>
      <w:rFonts w:ascii="Times New Roman" w:hAnsi="Times New Roman"/>
      <w:i/>
      <w:iCs/>
      <w:sz w:val="24"/>
      <w:szCs w:val="24"/>
    </w:rPr>
  </w:style>
  <w:style w:type="paragraph" w:customStyle="1" w:styleId="Nagwek16">
    <w:name w:val="Nagłówek1"/>
    <w:basedOn w:val="Normalny"/>
    <w:next w:val="Tekstpodstawowy"/>
    <w:rsid w:val="00C73887"/>
    <w:pPr>
      <w:keepNext/>
      <w:spacing w:before="240" w:after="120"/>
    </w:pPr>
    <w:rPr>
      <w:rFonts w:cs="Arial"/>
      <w:sz w:val="28"/>
      <w:szCs w:val="28"/>
    </w:rPr>
  </w:style>
  <w:style w:type="paragraph" w:customStyle="1" w:styleId="Podpis1">
    <w:name w:val="Podpis1"/>
    <w:basedOn w:val="Normalny"/>
    <w:rsid w:val="00C73887"/>
    <w:pPr>
      <w:suppressLineNumbers/>
      <w:spacing w:before="120" w:after="120"/>
    </w:pPr>
    <w:rPr>
      <w:rFonts w:ascii="Times New Roman" w:hAnsi="Times New Roman"/>
      <w:i/>
      <w:iCs/>
      <w:sz w:val="24"/>
      <w:szCs w:val="24"/>
    </w:rPr>
  </w:style>
  <w:style w:type="paragraph" w:customStyle="1" w:styleId="Tekstpodstawowywcity21">
    <w:name w:val="Tekst podstawowy wcięty 21"/>
    <w:basedOn w:val="Normalny"/>
    <w:rsid w:val="00C73887"/>
    <w:pPr>
      <w:spacing w:before="120"/>
      <w:ind w:left="703"/>
      <w:jc w:val="both"/>
    </w:pPr>
    <w:rPr>
      <w:rFonts w:cs="Arial"/>
      <w:sz w:val="24"/>
      <w:szCs w:val="24"/>
    </w:rPr>
  </w:style>
  <w:style w:type="paragraph" w:customStyle="1" w:styleId="Tekstpodstawowywcity31">
    <w:name w:val="Tekst podstawowy wcięty 31"/>
    <w:basedOn w:val="Normalny"/>
    <w:rsid w:val="00C73887"/>
    <w:pPr>
      <w:spacing w:before="120"/>
      <w:ind w:left="709"/>
      <w:jc w:val="both"/>
    </w:pPr>
    <w:rPr>
      <w:rFonts w:cs="Arial"/>
      <w:sz w:val="24"/>
      <w:szCs w:val="24"/>
    </w:rPr>
  </w:style>
  <w:style w:type="paragraph" w:customStyle="1" w:styleId="Tekstpodstawowy22">
    <w:name w:val="Tekst podstawowy 22"/>
    <w:basedOn w:val="Normalny"/>
    <w:rsid w:val="00C73887"/>
    <w:pPr>
      <w:jc w:val="both"/>
    </w:pPr>
    <w:rPr>
      <w:rFonts w:cs="Arial"/>
      <w:sz w:val="24"/>
      <w:szCs w:val="24"/>
    </w:rPr>
  </w:style>
  <w:style w:type="paragraph" w:customStyle="1" w:styleId="Tekstpodstawowy31">
    <w:name w:val="Tekst podstawowy 31"/>
    <w:basedOn w:val="Normalny"/>
    <w:rsid w:val="00C73887"/>
    <w:pPr>
      <w:jc w:val="right"/>
    </w:pPr>
    <w:rPr>
      <w:rFonts w:cs="Arial"/>
    </w:rPr>
  </w:style>
  <w:style w:type="paragraph" w:customStyle="1" w:styleId="WW-Tekstpodstawowy2">
    <w:name w:val="WW-Tekst podstawowy 2"/>
    <w:basedOn w:val="Normalny"/>
    <w:rsid w:val="00C73887"/>
    <w:pPr>
      <w:jc w:val="both"/>
    </w:pPr>
    <w:rPr>
      <w:rFonts w:cs="Arial"/>
      <w:sz w:val="24"/>
      <w:szCs w:val="24"/>
    </w:rPr>
  </w:style>
  <w:style w:type="paragraph" w:customStyle="1" w:styleId="Nagwektabeli">
    <w:name w:val="Nagłówek tabeli"/>
    <w:basedOn w:val="Zawartotabeli"/>
    <w:rsid w:val="00C73887"/>
    <w:pPr>
      <w:jc w:val="center"/>
    </w:pPr>
    <w:rPr>
      <w:b/>
      <w:bCs/>
      <w:i/>
      <w:iCs/>
    </w:rPr>
  </w:style>
  <w:style w:type="paragraph" w:customStyle="1" w:styleId="Zawartoramki">
    <w:name w:val="Zawartość ramki"/>
    <w:basedOn w:val="Tekstpodstawowy"/>
    <w:rsid w:val="00C73887"/>
  </w:style>
  <w:style w:type="paragraph" w:customStyle="1" w:styleId="Tekstpodstawowy23">
    <w:name w:val="Tekst podstawowy 23"/>
    <w:basedOn w:val="Normalny"/>
    <w:rsid w:val="00C73887"/>
    <w:pPr>
      <w:spacing w:after="120" w:line="480" w:lineRule="auto"/>
    </w:pPr>
    <w:rPr>
      <w:rFonts w:ascii="Times New Roman" w:hAnsi="Times New Roman"/>
    </w:rPr>
  </w:style>
  <w:style w:type="paragraph" w:customStyle="1" w:styleId="Tekstpodstawowywcity32">
    <w:name w:val="Tekst podstawowy wcięty 32"/>
    <w:basedOn w:val="Normalny"/>
    <w:rsid w:val="00C73887"/>
    <w:pPr>
      <w:spacing w:after="120"/>
      <w:ind w:left="283"/>
    </w:pPr>
    <w:rPr>
      <w:rFonts w:ascii="Times New Roman" w:hAnsi="Times New Roman"/>
      <w:sz w:val="16"/>
      <w:szCs w:val="16"/>
    </w:rPr>
  </w:style>
  <w:style w:type="paragraph" w:customStyle="1" w:styleId="xl24">
    <w:name w:val="xl24"/>
    <w:basedOn w:val="Normalny"/>
    <w:rsid w:val="00C73887"/>
    <w:pPr>
      <w:pBdr>
        <w:top w:val="single" w:sz="4" w:space="0" w:color="000000"/>
        <w:left w:val="single" w:sz="4" w:space="0" w:color="000000"/>
        <w:bottom w:val="single" w:sz="4" w:space="0" w:color="000000"/>
        <w:right w:val="single" w:sz="4" w:space="0" w:color="000000"/>
      </w:pBdr>
      <w:spacing w:before="100" w:after="100"/>
    </w:pPr>
    <w:rPr>
      <w:rFonts w:cs="Arial"/>
      <w:b/>
      <w:bCs/>
      <w:sz w:val="24"/>
      <w:szCs w:val="24"/>
    </w:rPr>
  </w:style>
  <w:style w:type="paragraph" w:customStyle="1" w:styleId="xl25">
    <w:name w:val="xl25"/>
    <w:basedOn w:val="Normalny"/>
    <w:rsid w:val="00C73887"/>
    <w:pPr>
      <w:pBdr>
        <w:top w:val="single" w:sz="4" w:space="0" w:color="000000"/>
        <w:left w:val="single" w:sz="4" w:space="0" w:color="000000"/>
        <w:bottom w:val="single" w:sz="4" w:space="0" w:color="000000"/>
        <w:right w:val="single" w:sz="4" w:space="0" w:color="000000"/>
      </w:pBdr>
      <w:spacing w:before="100" w:after="100"/>
    </w:pPr>
    <w:rPr>
      <w:rFonts w:cs="Arial"/>
      <w:sz w:val="24"/>
      <w:szCs w:val="24"/>
    </w:rPr>
  </w:style>
  <w:style w:type="paragraph" w:customStyle="1" w:styleId="xl26">
    <w:name w:val="xl26"/>
    <w:basedOn w:val="Normalny"/>
    <w:rsid w:val="00C73887"/>
    <w:pPr>
      <w:pBdr>
        <w:top w:val="none" w:sz="0" w:space="0" w:color="000000"/>
        <w:left w:val="single" w:sz="4" w:space="0" w:color="000000"/>
        <w:bottom w:val="none" w:sz="0" w:space="0" w:color="000000"/>
        <w:right w:val="single" w:sz="4" w:space="0" w:color="000000"/>
      </w:pBdr>
      <w:spacing w:before="100" w:after="100"/>
    </w:pPr>
    <w:rPr>
      <w:rFonts w:cs="Arial"/>
      <w:sz w:val="24"/>
      <w:szCs w:val="24"/>
    </w:rPr>
  </w:style>
  <w:style w:type="paragraph" w:customStyle="1" w:styleId="xl27">
    <w:name w:val="xl27"/>
    <w:basedOn w:val="Normalny"/>
    <w:rsid w:val="00C73887"/>
    <w:pPr>
      <w:pBdr>
        <w:top w:val="single" w:sz="4" w:space="0" w:color="000000"/>
        <w:left w:val="single" w:sz="4" w:space="0" w:color="000000"/>
        <w:bottom w:val="single" w:sz="4" w:space="0" w:color="000000"/>
        <w:right w:val="single" w:sz="4" w:space="0" w:color="000000"/>
      </w:pBdr>
      <w:shd w:val="clear" w:color="auto" w:fill="CCFFCC"/>
      <w:spacing w:before="100" w:after="100"/>
    </w:pPr>
    <w:rPr>
      <w:rFonts w:cs="Arial"/>
      <w:sz w:val="18"/>
      <w:szCs w:val="18"/>
    </w:rPr>
  </w:style>
  <w:style w:type="paragraph" w:customStyle="1" w:styleId="xl28">
    <w:name w:val="xl28"/>
    <w:basedOn w:val="Normalny"/>
    <w:rsid w:val="00C73887"/>
    <w:pPr>
      <w:pBdr>
        <w:top w:val="single" w:sz="4" w:space="0" w:color="000000"/>
        <w:left w:val="single" w:sz="4" w:space="0" w:color="000000"/>
        <w:bottom w:val="single" w:sz="4" w:space="0" w:color="000000"/>
        <w:right w:val="single" w:sz="4" w:space="0" w:color="000000"/>
      </w:pBdr>
      <w:spacing w:before="100" w:after="100"/>
    </w:pPr>
    <w:rPr>
      <w:rFonts w:cs="Arial"/>
      <w:b/>
      <w:bCs/>
      <w:sz w:val="18"/>
      <w:szCs w:val="18"/>
    </w:rPr>
  </w:style>
  <w:style w:type="paragraph" w:customStyle="1" w:styleId="xl29">
    <w:name w:val="xl29"/>
    <w:basedOn w:val="Normalny"/>
    <w:rsid w:val="00C73887"/>
    <w:pPr>
      <w:pBdr>
        <w:top w:val="none" w:sz="0" w:space="0" w:color="000000"/>
        <w:left w:val="single" w:sz="4" w:space="0" w:color="000000"/>
        <w:bottom w:val="none" w:sz="0" w:space="0" w:color="000000"/>
        <w:right w:val="single" w:sz="4" w:space="0" w:color="000000"/>
      </w:pBdr>
      <w:spacing w:before="100" w:after="100"/>
    </w:pPr>
    <w:rPr>
      <w:rFonts w:cs="Arial"/>
      <w:sz w:val="18"/>
      <w:szCs w:val="18"/>
    </w:rPr>
  </w:style>
  <w:style w:type="paragraph" w:customStyle="1" w:styleId="xl30">
    <w:name w:val="xl30"/>
    <w:basedOn w:val="Normalny"/>
    <w:rsid w:val="00C73887"/>
    <w:pPr>
      <w:pBdr>
        <w:top w:val="single" w:sz="4" w:space="0" w:color="000000"/>
        <w:left w:val="single" w:sz="4" w:space="0" w:color="000000"/>
        <w:bottom w:val="single" w:sz="4" w:space="0" w:color="000000"/>
        <w:right w:val="single" w:sz="4" w:space="0" w:color="000000"/>
      </w:pBdr>
      <w:shd w:val="clear" w:color="auto" w:fill="CCFFCC"/>
      <w:spacing w:before="100" w:after="100"/>
    </w:pPr>
    <w:rPr>
      <w:rFonts w:cs="Arial"/>
      <w:b/>
      <w:bCs/>
      <w:sz w:val="18"/>
      <w:szCs w:val="18"/>
    </w:rPr>
  </w:style>
  <w:style w:type="paragraph" w:customStyle="1" w:styleId="xl31">
    <w:name w:val="xl31"/>
    <w:basedOn w:val="Normalny"/>
    <w:rsid w:val="00C73887"/>
    <w:pPr>
      <w:pBdr>
        <w:top w:val="single" w:sz="4" w:space="0" w:color="000000"/>
        <w:left w:val="single" w:sz="4" w:space="0" w:color="000000"/>
        <w:bottom w:val="single" w:sz="4" w:space="0" w:color="000000"/>
        <w:right w:val="single" w:sz="4" w:space="0" w:color="000000"/>
      </w:pBdr>
      <w:spacing w:before="100" w:after="100"/>
      <w:jc w:val="right"/>
    </w:pPr>
    <w:rPr>
      <w:rFonts w:ascii="Times New Roman" w:hAnsi="Times New Roman"/>
      <w:sz w:val="24"/>
      <w:szCs w:val="24"/>
    </w:rPr>
  </w:style>
  <w:style w:type="paragraph" w:customStyle="1" w:styleId="xl32">
    <w:name w:val="xl32"/>
    <w:basedOn w:val="Normalny"/>
    <w:rsid w:val="00C73887"/>
    <w:pPr>
      <w:pBdr>
        <w:top w:val="single" w:sz="4" w:space="0" w:color="000000"/>
        <w:left w:val="single" w:sz="4" w:space="0" w:color="000000"/>
        <w:bottom w:val="single" w:sz="4" w:space="0" w:color="000000"/>
        <w:right w:val="single" w:sz="4" w:space="0" w:color="000000"/>
      </w:pBdr>
      <w:spacing w:before="100" w:after="100"/>
      <w:jc w:val="right"/>
    </w:pPr>
    <w:rPr>
      <w:rFonts w:ascii="Times New Roman" w:hAnsi="Times New Roman"/>
      <w:color w:val="FF0000"/>
      <w:sz w:val="24"/>
      <w:szCs w:val="24"/>
    </w:rPr>
  </w:style>
  <w:style w:type="paragraph" w:styleId="Tekstprzypisudolnego">
    <w:name w:val="footnote text"/>
    <w:basedOn w:val="Normalny"/>
    <w:link w:val="TekstprzypisudolnegoZnak"/>
    <w:rsid w:val="00C73887"/>
    <w:rPr>
      <w:rFonts w:ascii="Times New Roman" w:hAnsi="Times New Roman"/>
    </w:rPr>
  </w:style>
  <w:style w:type="character" w:customStyle="1" w:styleId="TekstprzypisudolnegoZnak">
    <w:name w:val="Tekst przypisu dolnego Znak"/>
    <w:basedOn w:val="Domylnaczcionkaakapitu"/>
    <w:link w:val="Tekstprzypisudolnego"/>
    <w:rsid w:val="00C73887"/>
    <w:rPr>
      <w:rFonts w:ascii="Times New Roman" w:eastAsia="Times New Roman" w:hAnsi="Times New Roman" w:cs="Times New Roman"/>
      <w:kern w:val="2"/>
      <w:sz w:val="20"/>
      <w:szCs w:val="20"/>
      <w:lang w:eastAsia="zh-CN"/>
    </w:rPr>
  </w:style>
  <w:style w:type="paragraph" w:customStyle="1" w:styleId="Podpis2">
    <w:name w:val="Podpis2"/>
    <w:basedOn w:val="Normalny"/>
    <w:rsid w:val="00C73887"/>
    <w:pPr>
      <w:suppressLineNumbers/>
      <w:spacing w:before="120" w:after="120"/>
    </w:pPr>
    <w:rPr>
      <w:rFonts w:ascii="Times New Roman" w:hAnsi="Times New Roman"/>
      <w:i/>
      <w:iCs/>
    </w:rPr>
  </w:style>
  <w:style w:type="paragraph" w:customStyle="1" w:styleId="Tekstpodstawowy32">
    <w:name w:val="Tekst podstawowy 32"/>
    <w:basedOn w:val="Normalny"/>
    <w:rsid w:val="00C73887"/>
    <w:pPr>
      <w:widowControl w:val="0"/>
      <w:snapToGrid w:val="0"/>
    </w:pPr>
    <w:rPr>
      <w:rFonts w:cs="Arial"/>
      <w:color w:val="0000FF"/>
    </w:rPr>
  </w:style>
  <w:style w:type="paragraph" w:customStyle="1" w:styleId="Standard">
    <w:name w:val="Standard"/>
    <w:rsid w:val="00C73887"/>
    <w:pPr>
      <w:suppressAutoHyphens/>
      <w:autoSpaceDE w:val="0"/>
      <w:spacing w:after="0" w:line="240" w:lineRule="auto"/>
    </w:pPr>
    <w:rPr>
      <w:rFonts w:ascii="Times New Roman" w:eastAsia="Arial" w:hAnsi="Times New Roman" w:cs="Times New Roman"/>
      <w:kern w:val="2"/>
      <w:sz w:val="24"/>
      <w:szCs w:val="24"/>
      <w:lang w:eastAsia="zh-CN"/>
    </w:rPr>
  </w:style>
  <w:style w:type="paragraph" w:customStyle="1" w:styleId="Zawartotabeli0">
    <w:name w:val="Zawarto?? tabeli"/>
    <w:basedOn w:val="Normalny"/>
    <w:rsid w:val="00C73887"/>
    <w:pPr>
      <w:widowControl w:val="0"/>
      <w:suppressLineNumbers/>
    </w:pPr>
    <w:rPr>
      <w:rFonts w:ascii="Times New Roman" w:eastAsia="Lucida Sans Unicode" w:hAnsi="Times New Roman"/>
      <w:sz w:val="24"/>
    </w:rPr>
  </w:style>
  <w:style w:type="paragraph" w:customStyle="1" w:styleId="Styl1">
    <w:name w:val="Styl1"/>
    <w:basedOn w:val="Normalny"/>
    <w:rsid w:val="00C73887"/>
    <w:pPr>
      <w:spacing w:line="360" w:lineRule="auto"/>
    </w:pPr>
    <w:rPr>
      <w:rFonts w:ascii="Times New Roman" w:hAnsi="Times New Roman"/>
      <w:sz w:val="24"/>
    </w:rPr>
  </w:style>
  <w:style w:type="paragraph" w:customStyle="1" w:styleId="akapit">
    <w:name w:val="akapit"/>
    <w:basedOn w:val="Nagwek"/>
    <w:rsid w:val="00C73887"/>
    <w:pPr>
      <w:keepNext w:val="0"/>
      <w:suppressAutoHyphens w:val="0"/>
      <w:spacing w:before="0" w:after="0" w:line="360" w:lineRule="auto"/>
    </w:pPr>
    <w:rPr>
      <w:rFonts w:eastAsia="Times New Roman" w:cs="Arial"/>
      <w:sz w:val="24"/>
      <w:szCs w:val="20"/>
    </w:rPr>
  </w:style>
  <w:style w:type="paragraph" w:customStyle="1" w:styleId="Tekstpodstawowy25">
    <w:name w:val="Tekst podstawowy 25"/>
    <w:basedOn w:val="Normalny"/>
    <w:rsid w:val="00C73887"/>
    <w:pPr>
      <w:spacing w:after="120" w:line="480" w:lineRule="auto"/>
    </w:pPr>
    <w:rPr>
      <w:rFonts w:ascii="Times New Roman" w:hAnsi="Times New Roman"/>
    </w:rPr>
  </w:style>
  <w:style w:type="paragraph" w:styleId="Akapitzlist">
    <w:name w:val="List Paragraph"/>
    <w:aliases w:val="EST_akapit z listą,naglowek,-tekst akapitowy,-tekst podstawowy,i. Lista,KON-lista,Lista - poziom 1,Wypunktowanie,PZI-AK_LISTA,Przypis,Asia 2  Akapit z listą,tekst normalny,List Paragraph,Numerowanie,Normal,Akapit z nr"/>
    <w:basedOn w:val="Normalny"/>
    <w:link w:val="AkapitzlistZnak"/>
    <w:uiPriority w:val="34"/>
    <w:qFormat/>
    <w:rsid w:val="00C73887"/>
    <w:pPr>
      <w:ind w:left="708"/>
    </w:pPr>
    <w:rPr>
      <w:rFonts w:ascii="Times New Roman" w:hAnsi="Times New Roman"/>
    </w:rPr>
  </w:style>
  <w:style w:type="paragraph" w:customStyle="1" w:styleId="Tekstkomentarza2">
    <w:name w:val="Tekst komentarza2"/>
    <w:basedOn w:val="Normalny"/>
    <w:rsid w:val="00C73887"/>
    <w:rPr>
      <w:rFonts w:ascii="Times New Roman" w:hAnsi="Times New Roman"/>
    </w:rPr>
  </w:style>
  <w:style w:type="paragraph" w:customStyle="1" w:styleId="Tekstwstpniesformatowany">
    <w:name w:val="Tekst wstępnie sformatowany"/>
    <w:basedOn w:val="Normalny"/>
    <w:rsid w:val="00C73887"/>
    <w:rPr>
      <w:rFonts w:ascii="Courier New" w:eastAsia="Courier New" w:hAnsi="Courier New" w:cs="Courier New"/>
    </w:rPr>
  </w:style>
  <w:style w:type="paragraph" w:customStyle="1" w:styleId="Style0">
    <w:name w:val="Style0"/>
    <w:rsid w:val="00C73887"/>
    <w:pPr>
      <w:suppressAutoHyphens/>
      <w:autoSpaceDE w:val="0"/>
      <w:spacing w:after="0" w:line="240" w:lineRule="auto"/>
    </w:pPr>
    <w:rPr>
      <w:rFonts w:ascii="MS Sans Serif" w:eastAsia="Times New Roman" w:hAnsi="MS Sans Serif" w:cs="MS Sans Serif"/>
      <w:kern w:val="2"/>
      <w:sz w:val="24"/>
      <w:szCs w:val="24"/>
      <w:lang w:eastAsia="zh-CN"/>
    </w:rPr>
  </w:style>
  <w:style w:type="paragraph" w:customStyle="1" w:styleId="Tekstkomentarza4">
    <w:name w:val="Tekst komentarza4"/>
    <w:basedOn w:val="Normalny"/>
    <w:rsid w:val="00C73887"/>
    <w:rPr>
      <w:rFonts w:ascii="Times New Roman" w:hAnsi="Times New Roman"/>
    </w:rPr>
  </w:style>
  <w:style w:type="paragraph" w:customStyle="1" w:styleId="msolistparagraph0">
    <w:name w:val="msolistparagraph"/>
    <w:basedOn w:val="Normalny"/>
    <w:rsid w:val="00C73887"/>
    <w:pPr>
      <w:suppressAutoHyphens w:val="0"/>
      <w:ind w:left="708"/>
    </w:pPr>
    <w:rPr>
      <w:rFonts w:ascii="Times New Roman" w:hAnsi="Times New Roman"/>
    </w:rPr>
  </w:style>
  <w:style w:type="paragraph" w:customStyle="1" w:styleId="DFP-OPIS1poziom">
    <w:name w:val="DFP-OPIS: 1 poziom"/>
    <w:basedOn w:val="Normalny"/>
    <w:rsid w:val="00C73887"/>
    <w:pPr>
      <w:keepNext/>
      <w:tabs>
        <w:tab w:val="num" w:pos="0"/>
      </w:tabs>
      <w:suppressAutoHyphens w:val="0"/>
      <w:spacing w:before="600" w:after="240"/>
      <w:jc w:val="both"/>
    </w:pPr>
    <w:rPr>
      <w:rFonts w:ascii="Arial Narrow" w:hAnsi="Arial Narrow" w:cs="Arial Narrow"/>
      <w:b/>
      <w:bCs/>
      <w:sz w:val="26"/>
      <w:szCs w:val="26"/>
    </w:rPr>
  </w:style>
  <w:style w:type="paragraph" w:customStyle="1" w:styleId="DFP-OPISpoziom11">
    <w:name w:val="DFP-OPIS_poziom 1.1"/>
    <w:basedOn w:val="Normalny"/>
    <w:rsid w:val="00C73887"/>
    <w:pPr>
      <w:tabs>
        <w:tab w:val="num" w:pos="0"/>
      </w:tabs>
      <w:suppressAutoHyphens w:val="0"/>
      <w:spacing w:before="240" w:after="120"/>
      <w:jc w:val="both"/>
    </w:pPr>
    <w:rPr>
      <w:rFonts w:ascii="Calibri" w:hAnsi="Calibri" w:cs="Calibri"/>
      <w:sz w:val="24"/>
      <w:szCs w:val="24"/>
    </w:rPr>
  </w:style>
  <w:style w:type="paragraph" w:customStyle="1" w:styleId="DFP-OPISpoziom111">
    <w:name w:val="DFP-OPIS_poziom 1.1.1"/>
    <w:basedOn w:val="Normalny"/>
    <w:rsid w:val="00C73887"/>
    <w:pPr>
      <w:tabs>
        <w:tab w:val="num" w:pos="0"/>
      </w:tabs>
      <w:suppressAutoHyphens w:val="0"/>
      <w:spacing w:before="240" w:after="120"/>
      <w:ind w:left="1620" w:hanging="900"/>
      <w:jc w:val="both"/>
    </w:pPr>
    <w:rPr>
      <w:rFonts w:ascii="Calibri" w:hAnsi="Calibri" w:cs="Calibri"/>
      <w:sz w:val="24"/>
      <w:szCs w:val="24"/>
    </w:rPr>
  </w:style>
  <w:style w:type="paragraph" w:customStyle="1" w:styleId="tekstpodstawowy210">
    <w:name w:val="tekstpodstawowy21"/>
    <w:basedOn w:val="Normalny"/>
    <w:rsid w:val="00C73887"/>
    <w:pPr>
      <w:suppressAutoHyphens w:val="0"/>
      <w:spacing w:before="280" w:after="280"/>
    </w:pPr>
    <w:rPr>
      <w:rFonts w:ascii="Times New Roman" w:eastAsia="Calibri" w:hAnsi="Times New Roman"/>
      <w:sz w:val="24"/>
      <w:szCs w:val="24"/>
    </w:rPr>
  </w:style>
  <w:style w:type="paragraph" w:customStyle="1" w:styleId="Tekstkomentarza3">
    <w:name w:val="Tekst komentarza3"/>
    <w:basedOn w:val="Normalny"/>
    <w:rsid w:val="00C73887"/>
    <w:pPr>
      <w:suppressAutoHyphens w:val="0"/>
    </w:pPr>
    <w:rPr>
      <w:rFonts w:ascii="Times New Roman" w:hAnsi="Times New Roman"/>
    </w:rPr>
  </w:style>
  <w:style w:type="paragraph" w:customStyle="1" w:styleId="TableContents">
    <w:name w:val="Table Contents"/>
    <w:basedOn w:val="Normalny"/>
    <w:rsid w:val="00C73887"/>
    <w:pPr>
      <w:suppressLineNumbers/>
    </w:pPr>
    <w:rPr>
      <w:rFonts w:ascii="Times New Roman" w:hAnsi="Times New Roman"/>
    </w:rPr>
  </w:style>
  <w:style w:type="paragraph" w:customStyle="1" w:styleId="TableHeading">
    <w:name w:val="Table Heading"/>
    <w:basedOn w:val="TableContents"/>
    <w:rsid w:val="00C73887"/>
    <w:pPr>
      <w:jc w:val="center"/>
    </w:pPr>
    <w:rPr>
      <w:b/>
      <w:bCs/>
    </w:rPr>
  </w:style>
  <w:style w:type="paragraph" w:customStyle="1" w:styleId="Tekstpodstawowywcity1">
    <w:name w:val="Tekst podstawowy wcięty1"/>
    <w:basedOn w:val="Normalny"/>
    <w:rsid w:val="00C73887"/>
    <w:pPr>
      <w:widowControl w:val="0"/>
      <w:ind w:left="259" w:hanging="259"/>
    </w:pPr>
    <w:rPr>
      <w:rFonts w:ascii="Times New Roman" w:eastAsia="Lucida Sans Unicode" w:hAnsi="Times New Roman"/>
      <w:b/>
      <w:sz w:val="24"/>
      <w:szCs w:val="24"/>
    </w:rPr>
  </w:style>
  <w:style w:type="paragraph" w:customStyle="1" w:styleId="Tekstkomentarza5">
    <w:name w:val="Tekst komentarza5"/>
    <w:basedOn w:val="Normalny"/>
    <w:rsid w:val="00C73887"/>
    <w:rPr>
      <w:rFonts w:ascii="Times New Roman" w:hAnsi="Times New Roman"/>
    </w:rPr>
  </w:style>
  <w:style w:type="paragraph" w:customStyle="1" w:styleId="Tekstkomentarza6">
    <w:name w:val="Tekst komentarza6"/>
    <w:basedOn w:val="Normalny"/>
    <w:rsid w:val="00C73887"/>
    <w:rPr>
      <w:rFonts w:ascii="Times New Roman" w:hAnsi="Times New Roman"/>
    </w:rPr>
  </w:style>
  <w:style w:type="paragraph" w:customStyle="1" w:styleId="Tekstkomentarza7">
    <w:name w:val="Tekst komentarza7"/>
    <w:basedOn w:val="Normalny"/>
    <w:rsid w:val="00C73887"/>
    <w:rPr>
      <w:rFonts w:ascii="Times New Roman" w:hAnsi="Times New Roman"/>
    </w:rPr>
  </w:style>
  <w:style w:type="paragraph" w:customStyle="1" w:styleId="Zawartolisty">
    <w:name w:val="Zawartość listy"/>
    <w:basedOn w:val="Normalny"/>
    <w:rsid w:val="00C73887"/>
    <w:pPr>
      <w:ind w:left="567"/>
    </w:pPr>
    <w:rPr>
      <w:rFonts w:ascii="Times New Roman" w:hAnsi="Times New Roman"/>
    </w:rPr>
  </w:style>
  <w:style w:type="paragraph" w:customStyle="1" w:styleId="Bezodstpw1">
    <w:name w:val="Bez odstępów1"/>
    <w:rsid w:val="00C73887"/>
    <w:pPr>
      <w:suppressAutoHyphens/>
      <w:spacing w:after="0" w:line="100" w:lineRule="atLeast"/>
    </w:pPr>
    <w:rPr>
      <w:rFonts w:ascii="Verdana" w:eastAsia="SimSun" w:hAnsi="Verdana" w:cs="Arial"/>
      <w:bCs/>
      <w:sz w:val="20"/>
      <w:szCs w:val="20"/>
      <w:lang w:eastAsia="zh-CN" w:bidi="hi-IN"/>
    </w:rPr>
  </w:style>
  <w:style w:type="paragraph" w:customStyle="1" w:styleId="Akapitzlist1">
    <w:name w:val="Akapit z listą1"/>
    <w:basedOn w:val="Normalny"/>
    <w:rsid w:val="00C73887"/>
    <w:pPr>
      <w:ind w:left="708"/>
    </w:pPr>
    <w:rPr>
      <w:rFonts w:ascii="Times New Roman" w:hAnsi="Times New Roman"/>
      <w:szCs w:val="24"/>
    </w:rPr>
  </w:style>
  <w:style w:type="paragraph" w:customStyle="1" w:styleId="pkt">
    <w:name w:val="pkt"/>
    <w:basedOn w:val="Normalny"/>
    <w:rsid w:val="00C73887"/>
    <w:pPr>
      <w:tabs>
        <w:tab w:val="left" w:pos="360"/>
      </w:tabs>
      <w:spacing w:after="240"/>
      <w:jc w:val="both"/>
    </w:pPr>
    <w:rPr>
      <w:rFonts w:ascii="Cambria" w:eastAsia="Calibri" w:hAnsi="Cambria" w:cs="Cambria"/>
      <w:kern w:val="0"/>
      <w:szCs w:val="22"/>
      <w:lang w:val="x-none"/>
    </w:rPr>
  </w:style>
  <w:style w:type="paragraph" w:customStyle="1" w:styleId="Tekstkomentarza8">
    <w:name w:val="Tekst komentarza8"/>
    <w:basedOn w:val="Normalny"/>
    <w:rsid w:val="00C73887"/>
    <w:rPr>
      <w:rFonts w:ascii="Times New Roman" w:hAnsi="Times New Roman"/>
    </w:rPr>
  </w:style>
  <w:style w:type="paragraph" w:customStyle="1" w:styleId="Tekstblokowy2">
    <w:name w:val="Tekst blokowy2"/>
    <w:basedOn w:val="Normalny"/>
    <w:rsid w:val="00C73887"/>
    <w:pPr>
      <w:overflowPunct w:val="0"/>
      <w:autoSpaceDE w:val="0"/>
      <w:ind w:left="-1276" w:right="141"/>
      <w:jc w:val="both"/>
      <w:textAlignment w:val="baseline"/>
    </w:pPr>
    <w:rPr>
      <w:rFonts w:ascii="Times New Roman" w:hAnsi="Times New Roman"/>
      <w:kern w:val="0"/>
    </w:rPr>
  </w:style>
  <w:style w:type="paragraph" w:customStyle="1" w:styleId="Tekstblokowy1">
    <w:name w:val="Tekst blokowy1"/>
    <w:basedOn w:val="Normalny"/>
    <w:rsid w:val="00C73887"/>
    <w:pPr>
      <w:overflowPunct w:val="0"/>
      <w:autoSpaceDE w:val="0"/>
      <w:ind w:left="-1276" w:right="141"/>
      <w:jc w:val="both"/>
      <w:textAlignment w:val="baseline"/>
    </w:pPr>
    <w:rPr>
      <w:rFonts w:ascii="Times New Roman" w:hAnsi="Times New Roman"/>
      <w:kern w:val="0"/>
    </w:rPr>
  </w:style>
  <w:style w:type="paragraph" w:customStyle="1" w:styleId="tekst">
    <w:name w:val="tekst"/>
    <w:basedOn w:val="Normalny"/>
    <w:rsid w:val="00C73887"/>
    <w:pPr>
      <w:suppressAutoHyphens w:val="0"/>
      <w:spacing w:after="120" w:line="320" w:lineRule="exact"/>
      <w:ind w:firstLine="567"/>
      <w:jc w:val="both"/>
    </w:pPr>
    <w:rPr>
      <w:rFonts w:cs="Arial"/>
      <w:bCs/>
      <w:kern w:val="0"/>
      <w:sz w:val="24"/>
    </w:rPr>
  </w:style>
  <w:style w:type="paragraph" w:styleId="Lista-kontynuacja2">
    <w:name w:val="List Continue 2"/>
    <w:basedOn w:val="Normalny"/>
    <w:uiPriority w:val="99"/>
    <w:semiHidden/>
    <w:unhideWhenUsed/>
    <w:rsid w:val="00C73887"/>
    <w:pPr>
      <w:numPr>
        <w:numId w:val="6"/>
      </w:numPr>
      <w:suppressAutoHyphens w:val="0"/>
      <w:spacing w:after="120"/>
      <w:ind w:left="566" w:firstLine="0"/>
      <w:contextualSpacing/>
      <w:jc w:val="both"/>
    </w:pPr>
    <w:rPr>
      <w:kern w:val="0"/>
      <w:szCs w:val="24"/>
      <w:lang w:eastAsia="en-US"/>
    </w:rPr>
  </w:style>
  <w:style w:type="paragraph" w:customStyle="1" w:styleId="KOPIS">
    <w:name w:val="K+OPIS"/>
    <w:basedOn w:val="Standard"/>
    <w:rsid w:val="00C73887"/>
    <w:pPr>
      <w:numPr>
        <w:numId w:val="7"/>
      </w:numPr>
      <w:tabs>
        <w:tab w:val="left" w:pos="555"/>
      </w:tabs>
      <w:autoSpaceDN w:val="0"/>
      <w:jc w:val="both"/>
      <w:textAlignment w:val="baseline"/>
    </w:pPr>
    <w:rPr>
      <w:rFonts w:ascii="Arial" w:eastAsia="SimSun" w:hAnsi="Arial" w:cs="Arial"/>
      <w:kern w:val="3"/>
      <w:sz w:val="20"/>
      <w:lang w:bidi="hi-IN"/>
    </w:rPr>
  </w:style>
  <w:style w:type="numbering" w:customStyle="1" w:styleId="WWNum44">
    <w:name w:val="WWNum44"/>
    <w:basedOn w:val="Bezlisty"/>
    <w:rsid w:val="00C73887"/>
    <w:pPr>
      <w:numPr>
        <w:numId w:val="7"/>
      </w:numPr>
    </w:pPr>
  </w:style>
  <w:style w:type="paragraph" w:customStyle="1" w:styleId="Default">
    <w:name w:val="Default"/>
    <w:rsid w:val="00C73887"/>
    <w:pPr>
      <w:autoSpaceDE w:val="0"/>
      <w:autoSpaceDN w:val="0"/>
      <w:adjustRightInd w:val="0"/>
      <w:spacing w:after="0" w:line="240" w:lineRule="auto"/>
    </w:pPr>
    <w:rPr>
      <w:rFonts w:ascii="Arial" w:eastAsia="Times New Roman" w:hAnsi="Arial" w:cs="Arial"/>
      <w:color w:val="000000"/>
      <w:sz w:val="24"/>
      <w:szCs w:val="24"/>
      <w:lang w:eastAsia="pl-PL"/>
    </w:rPr>
  </w:style>
  <w:style w:type="paragraph" w:styleId="Nagwekspisutreci">
    <w:name w:val="TOC Heading"/>
    <w:basedOn w:val="Nagwek1"/>
    <w:next w:val="Normalny"/>
    <w:uiPriority w:val="39"/>
    <w:unhideWhenUsed/>
    <w:qFormat/>
    <w:rsid w:val="00C73887"/>
    <w:pPr>
      <w:keepLines/>
      <w:tabs>
        <w:tab w:val="clear" w:pos="0"/>
      </w:tabs>
      <w:suppressAutoHyphens w:val="0"/>
      <w:spacing w:before="240" w:line="259" w:lineRule="auto"/>
      <w:ind w:left="0" w:firstLine="0"/>
      <w:jc w:val="left"/>
      <w:outlineLvl w:val="9"/>
    </w:pPr>
    <w:rPr>
      <w:rFonts w:ascii="Calibri Light" w:hAnsi="Calibri Light" w:cs="Times New Roman"/>
      <w:color w:val="2F5496"/>
      <w:kern w:val="0"/>
      <w:sz w:val="32"/>
      <w:szCs w:val="32"/>
      <w:lang w:eastAsia="pl-PL"/>
    </w:rPr>
  </w:style>
  <w:style w:type="paragraph" w:styleId="Spistreci3">
    <w:name w:val="toc 3"/>
    <w:basedOn w:val="Normalny"/>
    <w:next w:val="Normalny"/>
    <w:autoRedefine/>
    <w:uiPriority w:val="39"/>
    <w:semiHidden/>
    <w:unhideWhenUsed/>
    <w:rsid w:val="00C73887"/>
    <w:pPr>
      <w:ind w:left="400"/>
    </w:pPr>
    <w:rPr>
      <w:rFonts w:ascii="Times New Roman" w:hAnsi="Times New Roman"/>
    </w:rPr>
  </w:style>
  <w:style w:type="character" w:styleId="Odwoaniedokomentarza">
    <w:name w:val="annotation reference"/>
    <w:uiPriority w:val="99"/>
    <w:semiHidden/>
    <w:unhideWhenUsed/>
    <w:rsid w:val="00C73887"/>
    <w:rPr>
      <w:sz w:val="16"/>
      <w:szCs w:val="16"/>
    </w:rPr>
  </w:style>
  <w:style w:type="character" w:customStyle="1" w:styleId="gmail-il">
    <w:name w:val="gmail-il"/>
    <w:rsid w:val="00C73887"/>
  </w:style>
  <w:style w:type="paragraph" w:customStyle="1" w:styleId="ASAJPtekst">
    <w:name w:val="ASAJP_tekst"/>
    <w:basedOn w:val="Normalny"/>
    <w:autoRedefine/>
    <w:rsid w:val="00C73887"/>
    <w:pPr>
      <w:tabs>
        <w:tab w:val="right" w:leader="dot" w:pos="-709"/>
      </w:tabs>
      <w:snapToGrid w:val="0"/>
      <w:spacing w:before="28" w:after="28"/>
      <w:contextualSpacing/>
      <w:textAlignment w:val="baseline"/>
    </w:pPr>
    <w:rPr>
      <w:rFonts w:cs="Arial"/>
      <w:kern w:val="1"/>
      <w:sz w:val="22"/>
      <w:szCs w:val="22"/>
    </w:rPr>
  </w:style>
  <w:style w:type="paragraph" w:customStyle="1" w:styleId="ASAJPteksttabeli">
    <w:name w:val="ASAJP_tekst tabeli"/>
    <w:basedOn w:val="Normalny"/>
    <w:rsid w:val="00C73887"/>
    <w:pPr>
      <w:contextualSpacing/>
      <w:jc w:val="both"/>
    </w:pPr>
    <w:rPr>
      <w:rFonts w:ascii="Arial Unicode MS" w:hAnsi="Arial Unicode MS" w:cs="Arial"/>
      <w:kern w:val="1"/>
      <w:sz w:val="21"/>
    </w:rPr>
  </w:style>
  <w:style w:type="paragraph" w:customStyle="1" w:styleId="Standarduser">
    <w:name w:val="Standard (user)"/>
    <w:rsid w:val="00C73887"/>
    <w:pPr>
      <w:suppressAutoHyphens/>
      <w:autoSpaceDE w:val="0"/>
      <w:autoSpaceDN w:val="0"/>
      <w:spacing w:after="0" w:line="240" w:lineRule="auto"/>
      <w:textAlignment w:val="baseline"/>
    </w:pPr>
    <w:rPr>
      <w:rFonts w:ascii="Times New Roman" w:eastAsia="Arial" w:hAnsi="Times New Roman" w:cs="Times New Roman"/>
      <w:kern w:val="3"/>
      <w:sz w:val="24"/>
      <w:szCs w:val="24"/>
      <w:lang w:eastAsia="zh-CN"/>
    </w:rPr>
  </w:style>
  <w:style w:type="character" w:customStyle="1" w:styleId="AkapitzlistZnak">
    <w:name w:val="Akapit z listą Znak"/>
    <w:aliases w:val="EST_akapit z listą Znak,naglowek Znak,-tekst akapitowy Znak,-tekst podstawowy Znak,i. Lista Znak,KON-lista Znak,Lista - poziom 1 Znak,Wypunktowanie Znak,PZI-AK_LISTA Znak,Przypis Znak,Asia 2  Akapit z listą Znak,tekst normalny Znak"/>
    <w:link w:val="Akapitzlist"/>
    <w:uiPriority w:val="34"/>
    <w:qFormat/>
    <w:locked/>
    <w:rsid w:val="009754D6"/>
    <w:rPr>
      <w:rFonts w:ascii="Times New Roman" w:eastAsia="Times New Roman" w:hAnsi="Times New Roman" w:cs="Times New Roman"/>
      <w:kern w:val="2"/>
      <w:sz w:val="20"/>
      <w:szCs w:val="20"/>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FollowedHyperlink" w:uiPriority="0"/>
    <w:lsdException w:name="Strong" w:semiHidden="0" w:uiPriority="0" w:unhideWhenUsed="0" w:qFormat="1"/>
    <w:lsdException w:name="Emphasis" w:semiHidden="0" w:uiPriority="0" w:unhideWhenUsed="0" w:qFormat="1"/>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E03AE3"/>
    <w:pPr>
      <w:suppressAutoHyphens/>
      <w:spacing w:after="0" w:line="240" w:lineRule="auto"/>
    </w:pPr>
    <w:rPr>
      <w:rFonts w:ascii="Arial" w:eastAsia="Times New Roman" w:hAnsi="Arial" w:cs="Times New Roman"/>
      <w:kern w:val="2"/>
      <w:sz w:val="20"/>
      <w:szCs w:val="20"/>
      <w:lang w:eastAsia="zh-CN"/>
    </w:rPr>
  </w:style>
  <w:style w:type="paragraph" w:styleId="Nagwek1">
    <w:name w:val="heading 1"/>
    <w:basedOn w:val="Normalny"/>
    <w:next w:val="Normalny"/>
    <w:link w:val="Nagwek1Znak"/>
    <w:qFormat/>
    <w:rsid w:val="00C73887"/>
    <w:pPr>
      <w:keepNext/>
      <w:tabs>
        <w:tab w:val="num" w:pos="0"/>
      </w:tabs>
      <w:ind w:left="720" w:hanging="360"/>
      <w:jc w:val="both"/>
      <w:outlineLvl w:val="0"/>
    </w:pPr>
    <w:rPr>
      <w:rFonts w:cs="Arial"/>
      <w:sz w:val="24"/>
      <w:szCs w:val="24"/>
    </w:rPr>
  </w:style>
  <w:style w:type="paragraph" w:styleId="Nagwek2">
    <w:name w:val="heading 2"/>
    <w:basedOn w:val="Normalny"/>
    <w:next w:val="Normalny"/>
    <w:link w:val="Nagwek2Znak"/>
    <w:qFormat/>
    <w:rsid w:val="00C73887"/>
    <w:pPr>
      <w:keepNext/>
      <w:tabs>
        <w:tab w:val="num" w:pos="0"/>
      </w:tabs>
      <w:ind w:left="1080" w:hanging="360"/>
      <w:jc w:val="both"/>
      <w:outlineLvl w:val="1"/>
    </w:pPr>
    <w:rPr>
      <w:rFonts w:cs="Arial"/>
      <w:b/>
      <w:bCs/>
      <w:sz w:val="32"/>
      <w:szCs w:val="32"/>
    </w:rPr>
  </w:style>
  <w:style w:type="paragraph" w:styleId="Nagwek3">
    <w:name w:val="heading 3"/>
    <w:basedOn w:val="Normalny"/>
    <w:next w:val="Normalny"/>
    <w:link w:val="Nagwek3Znak"/>
    <w:qFormat/>
    <w:rsid w:val="00C73887"/>
    <w:pPr>
      <w:keepNext/>
      <w:tabs>
        <w:tab w:val="num" w:pos="0"/>
      </w:tabs>
      <w:ind w:left="1418" w:hanging="720"/>
      <w:jc w:val="both"/>
      <w:outlineLvl w:val="2"/>
    </w:pPr>
    <w:rPr>
      <w:rFonts w:cs="Arial"/>
      <w:sz w:val="24"/>
      <w:szCs w:val="24"/>
    </w:rPr>
  </w:style>
  <w:style w:type="paragraph" w:styleId="Nagwek4">
    <w:name w:val="heading 4"/>
    <w:basedOn w:val="Normalny"/>
    <w:next w:val="Normalny"/>
    <w:link w:val="Nagwek4Znak"/>
    <w:qFormat/>
    <w:rsid w:val="00C73887"/>
    <w:pPr>
      <w:keepNext/>
      <w:tabs>
        <w:tab w:val="num" w:pos="0"/>
      </w:tabs>
      <w:ind w:left="2160" w:hanging="720"/>
      <w:jc w:val="both"/>
      <w:outlineLvl w:val="3"/>
    </w:pPr>
    <w:rPr>
      <w:rFonts w:cs="Arial"/>
      <w:b/>
      <w:bCs/>
      <w:sz w:val="24"/>
      <w:szCs w:val="24"/>
    </w:rPr>
  </w:style>
  <w:style w:type="paragraph" w:styleId="Nagwek5">
    <w:name w:val="heading 5"/>
    <w:basedOn w:val="Normalny"/>
    <w:next w:val="Normalny"/>
    <w:link w:val="Nagwek5Znak"/>
    <w:qFormat/>
    <w:rsid w:val="00C73887"/>
    <w:pPr>
      <w:keepNext/>
      <w:tabs>
        <w:tab w:val="num" w:pos="0"/>
      </w:tabs>
      <w:ind w:left="2880" w:hanging="1080"/>
      <w:jc w:val="center"/>
      <w:outlineLvl w:val="4"/>
    </w:pPr>
    <w:rPr>
      <w:rFonts w:cs="Arial"/>
      <w:sz w:val="32"/>
      <w:szCs w:val="32"/>
    </w:rPr>
  </w:style>
  <w:style w:type="paragraph" w:styleId="Nagwek6">
    <w:name w:val="heading 6"/>
    <w:basedOn w:val="Normalny"/>
    <w:next w:val="Normalny"/>
    <w:link w:val="Nagwek6Znak"/>
    <w:qFormat/>
    <w:rsid w:val="00C73887"/>
    <w:pPr>
      <w:keepNext/>
      <w:tabs>
        <w:tab w:val="num" w:pos="0"/>
      </w:tabs>
      <w:ind w:left="2832" w:hanging="1080"/>
      <w:jc w:val="both"/>
      <w:outlineLvl w:val="5"/>
    </w:pPr>
    <w:rPr>
      <w:rFonts w:cs="Arial"/>
      <w:sz w:val="24"/>
      <w:szCs w:val="24"/>
    </w:rPr>
  </w:style>
  <w:style w:type="paragraph" w:styleId="Nagwek7">
    <w:name w:val="heading 7"/>
    <w:basedOn w:val="Normalny"/>
    <w:next w:val="Normalny"/>
    <w:link w:val="Nagwek7Znak"/>
    <w:qFormat/>
    <w:rsid w:val="00C73887"/>
    <w:pPr>
      <w:keepNext/>
      <w:tabs>
        <w:tab w:val="num" w:pos="0"/>
      </w:tabs>
      <w:ind w:left="357" w:hanging="1440"/>
      <w:jc w:val="both"/>
      <w:outlineLvl w:val="6"/>
    </w:pPr>
    <w:rPr>
      <w:rFonts w:cs="Arial"/>
      <w:sz w:val="24"/>
      <w:szCs w:val="24"/>
    </w:rPr>
  </w:style>
  <w:style w:type="paragraph" w:styleId="Nagwek8">
    <w:name w:val="heading 8"/>
    <w:basedOn w:val="Normalny"/>
    <w:next w:val="Normalny"/>
    <w:link w:val="Nagwek8Znak"/>
    <w:qFormat/>
    <w:rsid w:val="00C73887"/>
    <w:pPr>
      <w:keepNext/>
      <w:tabs>
        <w:tab w:val="num" w:pos="0"/>
      </w:tabs>
      <w:ind w:left="708" w:hanging="1440"/>
      <w:jc w:val="both"/>
      <w:outlineLvl w:val="7"/>
    </w:pPr>
    <w:rPr>
      <w:rFonts w:cs="Arial"/>
      <w:sz w:val="24"/>
      <w:szCs w:val="24"/>
    </w:rPr>
  </w:style>
  <w:style w:type="paragraph" w:styleId="Nagwek9">
    <w:name w:val="heading 9"/>
    <w:basedOn w:val="Normalny"/>
    <w:next w:val="Normalny"/>
    <w:link w:val="Nagwek9Znak"/>
    <w:qFormat/>
    <w:rsid w:val="00C73887"/>
    <w:pPr>
      <w:keepNext/>
      <w:tabs>
        <w:tab w:val="num" w:pos="0"/>
      </w:tabs>
      <w:spacing w:before="240" w:after="120"/>
      <w:ind w:left="714" w:hanging="1800"/>
      <w:jc w:val="both"/>
      <w:outlineLvl w:val="8"/>
    </w:pPr>
    <w:rPr>
      <w:rFonts w:cs="Arial"/>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E03AE3"/>
    <w:pPr>
      <w:spacing w:after="0" w:line="240" w:lineRule="auto"/>
    </w:pPr>
    <w:rPr>
      <w:rFonts w:ascii="Calibri" w:eastAsia="Times New Roman" w:hAnsi="Calibri" w:cs="Times New Roman"/>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awartotabeli">
    <w:name w:val="Zawartość tabeli"/>
    <w:basedOn w:val="Normalny"/>
    <w:rsid w:val="00DC082E"/>
    <w:pPr>
      <w:widowControl w:val="0"/>
      <w:suppressLineNumbers/>
    </w:pPr>
    <w:rPr>
      <w:rFonts w:ascii="Times New Roman" w:hAnsi="Times New Roman"/>
      <w:sz w:val="24"/>
      <w:szCs w:val="24"/>
    </w:rPr>
  </w:style>
  <w:style w:type="character" w:customStyle="1" w:styleId="markedcontent">
    <w:name w:val="markedcontent"/>
    <w:basedOn w:val="Domylnaczcionkaakapitu"/>
    <w:rsid w:val="00DC082E"/>
  </w:style>
  <w:style w:type="character" w:customStyle="1" w:styleId="Nagwek1Znak">
    <w:name w:val="Nagłówek 1 Znak"/>
    <w:basedOn w:val="Domylnaczcionkaakapitu"/>
    <w:link w:val="Nagwek1"/>
    <w:rsid w:val="00C73887"/>
    <w:rPr>
      <w:rFonts w:ascii="Arial" w:eastAsia="Times New Roman" w:hAnsi="Arial" w:cs="Arial"/>
      <w:kern w:val="2"/>
      <w:sz w:val="24"/>
      <w:szCs w:val="24"/>
      <w:lang w:eastAsia="zh-CN"/>
    </w:rPr>
  </w:style>
  <w:style w:type="character" w:customStyle="1" w:styleId="Nagwek2Znak">
    <w:name w:val="Nagłówek 2 Znak"/>
    <w:basedOn w:val="Domylnaczcionkaakapitu"/>
    <w:link w:val="Nagwek2"/>
    <w:rsid w:val="00C73887"/>
    <w:rPr>
      <w:rFonts w:ascii="Arial" w:eastAsia="Times New Roman" w:hAnsi="Arial" w:cs="Arial"/>
      <w:b/>
      <w:bCs/>
      <w:kern w:val="2"/>
      <w:sz w:val="32"/>
      <w:szCs w:val="32"/>
      <w:lang w:eastAsia="zh-CN"/>
    </w:rPr>
  </w:style>
  <w:style w:type="character" w:customStyle="1" w:styleId="Nagwek3Znak">
    <w:name w:val="Nagłówek 3 Znak"/>
    <w:basedOn w:val="Domylnaczcionkaakapitu"/>
    <w:link w:val="Nagwek3"/>
    <w:rsid w:val="00C73887"/>
    <w:rPr>
      <w:rFonts w:ascii="Arial" w:eastAsia="Times New Roman" w:hAnsi="Arial" w:cs="Arial"/>
      <w:kern w:val="2"/>
      <w:sz w:val="24"/>
      <w:szCs w:val="24"/>
      <w:lang w:eastAsia="zh-CN"/>
    </w:rPr>
  </w:style>
  <w:style w:type="character" w:customStyle="1" w:styleId="Nagwek4Znak">
    <w:name w:val="Nagłówek 4 Znak"/>
    <w:basedOn w:val="Domylnaczcionkaakapitu"/>
    <w:link w:val="Nagwek4"/>
    <w:rsid w:val="00C73887"/>
    <w:rPr>
      <w:rFonts w:ascii="Arial" w:eastAsia="Times New Roman" w:hAnsi="Arial" w:cs="Arial"/>
      <w:b/>
      <w:bCs/>
      <w:kern w:val="2"/>
      <w:sz w:val="24"/>
      <w:szCs w:val="24"/>
      <w:lang w:eastAsia="zh-CN"/>
    </w:rPr>
  </w:style>
  <w:style w:type="character" w:customStyle="1" w:styleId="Nagwek5Znak">
    <w:name w:val="Nagłówek 5 Znak"/>
    <w:basedOn w:val="Domylnaczcionkaakapitu"/>
    <w:link w:val="Nagwek5"/>
    <w:rsid w:val="00C73887"/>
    <w:rPr>
      <w:rFonts w:ascii="Arial" w:eastAsia="Times New Roman" w:hAnsi="Arial" w:cs="Arial"/>
      <w:kern w:val="2"/>
      <w:sz w:val="32"/>
      <w:szCs w:val="32"/>
      <w:lang w:eastAsia="zh-CN"/>
    </w:rPr>
  </w:style>
  <w:style w:type="character" w:customStyle="1" w:styleId="Nagwek6Znak">
    <w:name w:val="Nagłówek 6 Znak"/>
    <w:basedOn w:val="Domylnaczcionkaakapitu"/>
    <w:link w:val="Nagwek6"/>
    <w:rsid w:val="00C73887"/>
    <w:rPr>
      <w:rFonts w:ascii="Arial" w:eastAsia="Times New Roman" w:hAnsi="Arial" w:cs="Arial"/>
      <w:kern w:val="2"/>
      <w:sz w:val="24"/>
      <w:szCs w:val="24"/>
      <w:lang w:eastAsia="zh-CN"/>
    </w:rPr>
  </w:style>
  <w:style w:type="character" w:customStyle="1" w:styleId="Nagwek7Znak">
    <w:name w:val="Nagłówek 7 Znak"/>
    <w:basedOn w:val="Domylnaczcionkaakapitu"/>
    <w:link w:val="Nagwek7"/>
    <w:rsid w:val="00C73887"/>
    <w:rPr>
      <w:rFonts w:ascii="Arial" w:eastAsia="Times New Roman" w:hAnsi="Arial" w:cs="Arial"/>
      <w:kern w:val="2"/>
      <w:sz w:val="24"/>
      <w:szCs w:val="24"/>
      <w:lang w:eastAsia="zh-CN"/>
    </w:rPr>
  </w:style>
  <w:style w:type="character" w:customStyle="1" w:styleId="Nagwek8Znak">
    <w:name w:val="Nagłówek 8 Znak"/>
    <w:basedOn w:val="Domylnaczcionkaakapitu"/>
    <w:link w:val="Nagwek8"/>
    <w:rsid w:val="00C73887"/>
    <w:rPr>
      <w:rFonts w:ascii="Arial" w:eastAsia="Times New Roman" w:hAnsi="Arial" w:cs="Arial"/>
      <w:kern w:val="2"/>
      <w:sz w:val="24"/>
      <w:szCs w:val="24"/>
      <w:lang w:eastAsia="zh-CN"/>
    </w:rPr>
  </w:style>
  <w:style w:type="character" w:customStyle="1" w:styleId="Nagwek9Znak">
    <w:name w:val="Nagłówek 9 Znak"/>
    <w:basedOn w:val="Domylnaczcionkaakapitu"/>
    <w:link w:val="Nagwek9"/>
    <w:rsid w:val="00C73887"/>
    <w:rPr>
      <w:rFonts w:ascii="Arial" w:eastAsia="Times New Roman" w:hAnsi="Arial" w:cs="Arial"/>
      <w:kern w:val="2"/>
      <w:sz w:val="24"/>
      <w:szCs w:val="24"/>
      <w:lang w:eastAsia="zh-CN"/>
    </w:rPr>
  </w:style>
  <w:style w:type="character" w:customStyle="1" w:styleId="WW8Num1z0">
    <w:name w:val="WW8Num1z0"/>
    <w:rsid w:val="00C73887"/>
  </w:style>
  <w:style w:type="character" w:customStyle="1" w:styleId="WW8Num1z1">
    <w:name w:val="WW8Num1z1"/>
    <w:rsid w:val="00C73887"/>
  </w:style>
  <w:style w:type="character" w:customStyle="1" w:styleId="WW8Num1z2">
    <w:name w:val="WW8Num1z2"/>
    <w:rsid w:val="00C73887"/>
  </w:style>
  <w:style w:type="character" w:customStyle="1" w:styleId="WW8Num1z3">
    <w:name w:val="WW8Num1z3"/>
    <w:rsid w:val="00C73887"/>
  </w:style>
  <w:style w:type="character" w:customStyle="1" w:styleId="WW8Num1z4">
    <w:name w:val="WW8Num1z4"/>
    <w:rsid w:val="00C73887"/>
  </w:style>
  <w:style w:type="character" w:customStyle="1" w:styleId="WW8Num1z5">
    <w:name w:val="WW8Num1z5"/>
    <w:rsid w:val="00C73887"/>
  </w:style>
  <w:style w:type="character" w:customStyle="1" w:styleId="WW8Num1z6">
    <w:name w:val="WW8Num1z6"/>
    <w:rsid w:val="00C73887"/>
  </w:style>
  <w:style w:type="character" w:customStyle="1" w:styleId="WW8Num1z7">
    <w:name w:val="WW8Num1z7"/>
    <w:rsid w:val="00C73887"/>
  </w:style>
  <w:style w:type="character" w:customStyle="1" w:styleId="WW8Num1z8">
    <w:name w:val="WW8Num1z8"/>
    <w:rsid w:val="00C73887"/>
  </w:style>
  <w:style w:type="character" w:customStyle="1" w:styleId="WW8Num2z0">
    <w:name w:val="WW8Num2z0"/>
    <w:rsid w:val="00C73887"/>
    <w:rPr>
      <w:rFonts w:ascii="Arial" w:hAnsi="Arial" w:cs="Symbol"/>
      <w:color w:val="000000"/>
      <w:sz w:val="20"/>
    </w:rPr>
  </w:style>
  <w:style w:type="character" w:customStyle="1" w:styleId="WW8Num2z1">
    <w:name w:val="WW8Num2z1"/>
    <w:rsid w:val="00C73887"/>
    <w:rPr>
      <w:rFonts w:ascii="Times New Roman" w:hAnsi="Times New Roman" w:cs="Times New Roman"/>
    </w:rPr>
  </w:style>
  <w:style w:type="character" w:customStyle="1" w:styleId="WW8Num2z3">
    <w:name w:val="WW8Num2z3"/>
    <w:rsid w:val="00C73887"/>
    <w:rPr>
      <w:rFonts w:ascii="Symbol" w:hAnsi="Symbol" w:cs="Symbol"/>
    </w:rPr>
  </w:style>
  <w:style w:type="character" w:customStyle="1" w:styleId="WW8Num2z4">
    <w:name w:val="WW8Num2z4"/>
    <w:rsid w:val="00C73887"/>
  </w:style>
  <w:style w:type="character" w:customStyle="1" w:styleId="WW8Num2z5">
    <w:name w:val="WW8Num2z5"/>
    <w:rsid w:val="00C73887"/>
  </w:style>
  <w:style w:type="character" w:customStyle="1" w:styleId="WW8Num2z6">
    <w:name w:val="WW8Num2z6"/>
    <w:rsid w:val="00C73887"/>
  </w:style>
  <w:style w:type="character" w:customStyle="1" w:styleId="WW8Num2z7">
    <w:name w:val="WW8Num2z7"/>
    <w:rsid w:val="00C73887"/>
  </w:style>
  <w:style w:type="character" w:customStyle="1" w:styleId="WW8Num2z8">
    <w:name w:val="WW8Num2z8"/>
    <w:rsid w:val="00C73887"/>
  </w:style>
  <w:style w:type="character" w:customStyle="1" w:styleId="WW8Num3z0">
    <w:name w:val="WW8Num3z0"/>
    <w:rsid w:val="00C73887"/>
    <w:rPr>
      <w:rFonts w:ascii="Symbol" w:hAnsi="Symbol" w:cs="Arial"/>
      <w:color w:val="0084D1"/>
      <w:sz w:val="26"/>
      <w:szCs w:val="26"/>
      <w:vertAlign w:val="subscript"/>
    </w:rPr>
  </w:style>
  <w:style w:type="character" w:customStyle="1" w:styleId="WW8Num4z0">
    <w:name w:val="WW8Num4z0"/>
    <w:rsid w:val="00C73887"/>
    <w:rPr>
      <w:rFonts w:ascii="Arial" w:eastAsia="Times New Roman" w:hAnsi="Arial" w:cs="Arial"/>
      <w:color w:val="0084D1"/>
      <w:sz w:val="20"/>
      <w:szCs w:val="20"/>
    </w:rPr>
  </w:style>
  <w:style w:type="character" w:customStyle="1" w:styleId="WW8Num5z0">
    <w:name w:val="WW8Num5z0"/>
    <w:rsid w:val="00C73887"/>
    <w:rPr>
      <w:rFonts w:ascii="Symbol" w:hAnsi="Symbol" w:cs="Times New Roman"/>
      <w:color w:val="000000"/>
      <w:sz w:val="20"/>
      <w:szCs w:val="20"/>
    </w:rPr>
  </w:style>
  <w:style w:type="character" w:customStyle="1" w:styleId="WW8Num6z0">
    <w:name w:val="WW8Num6z0"/>
    <w:rsid w:val="00C73887"/>
    <w:rPr>
      <w:rFonts w:ascii="Symbol" w:hAnsi="Symbol" w:cs="Times New Roman"/>
      <w:color w:val="000000"/>
    </w:rPr>
  </w:style>
  <w:style w:type="character" w:customStyle="1" w:styleId="WW8Num7z0">
    <w:name w:val="WW8Num7z0"/>
    <w:rsid w:val="00C73887"/>
    <w:rPr>
      <w:rFonts w:ascii="Arial" w:eastAsia="Lucida Sans Unicode" w:hAnsi="Arial" w:cs="Arial"/>
      <w:bCs/>
      <w:kern w:val="2"/>
      <w:sz w:val="26"/>
      <w:szCs w:val="26"/>
    </w:rPr>
  </w:style>
  <w:style w:type="character" w:customStyle="1" w:styleId="WW8Num8z0">
    <w:name w:val="WW8Num8z0"/>
    <w:rsid w:val="00C73887"/>
    <w:rPr>
      <w:rFonts w:ascii="Symbol" w:hAnsi="Symbol" w:cs="Times New Roman"/>
      <w:color w:val="000000"/>
    </w:rPr>
  </w:style>
  <w:style w:type="character" w:customStyle="1" w:styleId="WW8Num9z0">
    <w:name w:val="WW8Num9z0"/>
    <w:rsid w:val="00C73887"/>
    <w:rPr>
      <w:rFonts w:ascii="Times New Roman" w:eastAsia="Times New Roman" w:hAnsi="Times New Roman" w:cs="Times New Roman" w:hint="default"/>
    </w:rPr>
  </w:style>
  <w:style w:type="character" w:customStyle="1" w:styleId="WW8Num9z1">
    <w:name w:val="WW8Num9z1"/>
    <w:rsid w:val="00C73887"/>
    <w:rPr>
      <w:rFonts w:ascii="Arial" w:hAnsi="Arial" w:cs="Arial" w:hint="default"/>
      <w:b/>
      <w:bCs/>
      <w:iCs/>
    </w:rPr>
  </w:style>
  <w:style w:type="character" w:customStyle="1" w:styleId="WW8Num9z2">
    <w:name w:val="WW8Num9z2"/>
    <w:rsid w:val="00C73887"/>
    <w:rPr>
      <w:rFonts w:ascii="Courier New" w:hAnsi="Courier New" w:cs="Courier New" w:hint="default"/>
      <w:b/>
      <w:bCs/>
      <w:iCs/>
    </w:rPr>
  </w:style>
  <w:style w:type="character" w:customStyle="1" w:styleId="WW8Num9z3">
    <w:name w:val="WW8Num9z3"/>
    <w:rsid w:val="00C73887"/>
    <w:rPr>
      <w:rFonts w:ascii="Symbol" w:hAnsi="Symbol" w:cs="Symbol" w:hint="default"/>
    </w:rPr>
  </w:style>
  <w:style w:type="character" w:customStyle="1" w:styleId="WW8Num10z0">
    <w:name w:val="WW8Num10z0"/>
    <w:rsid w:val="00C73887"/>
    <w:rPr>
      <w:rFonts w:ascii="Symbol" w:hAnsi="Symbol" w:cs="Symbol" w:hint="default"/>
    </w:rPr>
  </w:style>
  <w:style w:type="character" w:customStyle="1" w:styleId="WW8Num11z0">
    <w:name w:val="WW8Num11z0"/>
    <w:rsid w:val="00C73887"/>
    <w:rPr>
      <w:rFonts w:ascii="Symbol" w:hAnsi="Symbol" w:cs="Wingdings" w:hint="default"/>
    </w:rPr>
  </w:style>
  <w:style w:type="character" w:customStyle="1" w:styleId="WW8Num12z0">
    <w:name w:val="WW8Num12z0"/>
    <w:rsid w:val="00C73887"/>
    <w:rPr>
      <w:rFonts w:ascii="Symbol" w:hAnsi="Symbol" w:cs="Arial"/>
    </w:rPr>
  </w:style>
  <w:style w:type="character" w:customStyle="1" w:styleId="WW8Num13z0">
    <w:name w:val="WW8Num13z0"/>
    <w:rsid w:val="00C73887"/>
    <w:rPr>
      <w:rFonts w:ascii="Times New Roman" w:eastAsia="Times New Roman" w:hAnsi="Times New Roman" w:cs="Times New Roman" w:hint="default"/>
    </w:rPr>
  </w:style>
  <w:style w:type="character" w:customStyle="1" w:styleId="WW8Num13z1">
    <w:name w:val="WW8Num13z1"/>
    <w:rsid w:val="00C73887"/>
    <w:rPr>
      <w:rFonts w:ascii="Arial" w:hAnsi="Arial" w:cs="Arial" w:hint="default"/>
      <w:b/>
      <w:bCs/>
      <w:iCs/>
    </w:rPr>
  </w:style>
  <w:style w:type="character" w:customStyle="1" w:styleId="WW8Num13z2">
    <w:name w:val="WW8Num13z2"/>
    <w:rsid w:val="00C73887"/>
    <w:rPr>
      <w:rFonts w:ascii="Courier New" w:hAnsi="Courier New" w:cs="Courier New" w:hint="default"/>
      <w:b/>
      <w:bCs/>
      <w:iCs/>
    </w:rPr>
  </w:style>
  <w:style w:type="character" w:customStyle="1" w:styleId="WW8Num13z3">
    <w:name w:val="WW8Num13z3"/>
    <w:rsid w:val="00C73887"/>
    <w:rPr>
      <w:rFonts w:ascii="Symbol" w:hAnsi="Symbol" w:cs="Symbol" w:hint="default"/>
    </w:rPr>
  </w:style>
  <w:style w:type="character" w:customStyle="1" w:styleId="WW8Num14z0">
    <w:name w:val="WW8Num14z0"/>
    <w:rsid w:val="00C73887"/>
    <w:rPr>
      <w:rFonts w:ascii="Arial" w:hAnsi="Arial" w:cs="Arial" w:hint="default"/>
    </w:rPr>
  </w:style>
  <w:style w:type="character" w:customStyle="1" w:styleId="WW8Num15z0">
    <w:name w:val="WW8Num15z0"/>
    <w:rsid w:val="00C73887"/>
    <w:rPr>
      <w:rFonts w:ascii="Arial" w:hAnsi="Arial" w:cs="Arial" w:hint="default"/>
      <w:b/>
    </w:rPr>
  </w:style>
  <w:style w:type="character" w:customStyle="1" w:styleId="WW8Num16z0">
    <w:name w:val="WW8Num16z0"/>
    <w:rsid w:val="00C73887"/>
    <w:rPr>
      <w:rFonts w:ascii="Arial" w:hAnsi="Arial" w:cs="Arial" w:hint="default"/>
      <w:b/>
    </w:rPr>
  </w:style>
  <w:style w:type="character" w:customStyle="1" w:styleId="WW8Num14z1">
    <w:name w:val="WW8Num14z1"/>
    <w:rsid w:val="00C73887"/>
    <w:rPr>
      <w:rFonts w:hint="default"/>
    </w:rPr>
  </w:style>
  <w:style w:type="character" w:customStyle="1" w:styleId="WW8Num14z2">
    <w:name w:val="WW8Num14z2"/>
    <w:rsid w:val="00C73887"/>
    <w:rPr>
      <w:rFonts w:ascii="Courier New" w:hAnsi="Courier New" w:cs="Courier New" w:hint="default"/>
      <w:b/>
      <w:bCs/>
      <w:iCs/>
    </w:rPr>
  </w:style>
  <w:style w:type="character" w:customStyle="1" w:styleId="WW8Num14z3">
    <w:name w:val="WW8Num14z3"/>
    <w:rsid w:val="00C73887"/>
    <w:rPr>
      <w:rFonts w:ascii="Symbol" w:hAnsi="Symbol" w:cs="Symbol" w:hint="default"/>
    </w:rPr>
  </w:style>
  <w:style w:type="character" w:customStyle="1" w:styleId="WW8Num15z1">
    <w:name w:val="WW8Num15z1"/>
    <w:rsid w:val="00C73887"/>
    <w:rPr>
      <w:rFonts w:ascii="Courier New" w:hAnsi="Courier New" w:cs="Courier New" w:hint="default"/>
    </w:rPr>
  </w:style>
  <w:style w:type="character" w:customStyle="1" w:styleId="WW8Num15z2">
    <w:name w:val="WW8Num15z2"/>
    <w:rsid w:val="00C73887"/>
    <w:rPr>
      <w:rFonts w:ascii="Wingdings" w:hAnsi="Wingdings" w:cs="Wingdings" w:hint="default"/>
    </w:rPr>
  </w:style>
  <w:style w:type="character" w:customStyle="1" w:styleId="WW8Num16z1">
    <w:name w:val="WW8Num16z1"/>
    <w:rsid w:val="00C73887"/>
    <w:rPr>
      <w:rFonts w:ascii="Symbol" w:eastAsia="Times New Roman" w:hAnsi="Symbol" w:cs="Times New Roman"/>
      <w:color w:val="000000"/>
      <w:sz w:val="20"/>
      <w:szCs w:val="20"/>
    </w:rPr>
  </w:style>
  <w:style w:type="character" w:customStyle="1" w:styleId="WW8Num17z0">
    <w:name w:val="WW8Num17z0"/>
    <w:rsid w:val="00C73887"/>
    <w:rPr>
      <w:rFonts w:ascii="Arial" w:hAnsi="Arial" w:cs="Arial" w:hint="default"/>
    </w:rPr>
  </w:style>
  <w:style w:type="character" w:customStyle="1" w:styleId="WW8Num18z0">
    <w:name w:val="WW8Num18z0"/>
    <w:rsid w:val="00C73887"/>
    <w:rPr>
      <w:rFonts w:ascii="Symbol" w:hAnsi="Symbol" w:cs="Symbol" w:hint="default"/>
    </w:rPr>
  </w:style>
  <w:style w:type="character" w:customStyle="1" w:styleId="WW8Num18z1">
    <w:name w:val="WW8Num18z1"/>
    <w:rsid w:val="00C73887"/>
    <w:rPr>
      <w:rFonts w:ascii="Courier New" w:hAnsi="Courier New" w:cs="Courier New" w:hint="default"/>
    </w:rPr>
  </w:style>
  <w:style w:type="character" w:customStyle="1" w:styleId="WW8Num18z2">
    <w:name w:val="WW8Num18z2"/>
    <w:rsid w:val="00C73887"/>
    <w:rPr>
      <w:rFonts w:ascii="Wingdings" w:hAnsi="Wingdings" w:cs="Wingdings" w:hint="default"/>
    </w:rPr>
  </w:style>
  <w:style w:type="character" w:customStyle="1" w:styleId="WW8Num19z0">
    <w:name w:val="WW8Num19z0"/>
    <w:rsid w:val="00C73887"/>
    <w:rPr>
      <w:rFonts w:ascii="Arial" w:hAnsi="Arial" w:cs="Arial" w:hint="default"/>
      <w:b w:val="0"/>
      <w:i w:val="0"/>
      <w:sz w:val="20"/>
      <w:szCs w:val="20"/>
    </w:rPr>
  </w:style>
  <w:style w:type="character" w:customStyle="1" w:styleId="WW8Num19z1">
    <w:name w:val="WW8Num19z1"/>
    <w:rsid w:val="00C73887"/>
    <w:rPr>
      <w:rFonts w:ascii="OpenSymbol" w:eastAsia="OpenSymbol" w:hAnsi="OpenSymbol" w:cs="OpenSymbol"/>
    </w:rPr>
  </w:style>
  <w:style w:type="character" w:customStyle="1" w:styleId="WW8Num20z0">
    <w:name w:val="WW8Num20z0"/>
    <w:rsid w:val="00C73887"/>
    <w:rPr>
      <w:rFonts w:ascii="Symbol" w:hAnsi="Symbol" w:cs="Symbol" w:hint="default"/>
    </w:rPr>
  </w:style>
  <w:style w:type="character" w:customStyle="1" w:styleId="WW8Num20z1">
    <w:name w:val="WW8Num20z1"/>
    <w:rsid w:val="00C73887"/>
    <w:rPr>
      <w:rFonts w:ascii="Courier New" w:hAnsi="Courier New" w:cs="Courier New" w:hint="default"/>
    </w:rPr>
  </w:style>
  <w:style w:type="character" w:customStyle="1" w:styleId="WW8Num20z2">
    <w:name w:val="WW8Num20z2"/>
    <w:rsid w:val="00C73887"/>
    <w:rPr>
      <w:rFonts w:ascii="Wingdings" w:hAnsi="Wingdings" w:cs="Wingdings" w:hint="default"/>
    </w:rPr>
  </w:style>
  <w:style w:type="character" w:customStyle="1" w:styleId="WW8Num21z0">
    <w:name w:val="WW8Num21z0"/>
    <w:rsid w:val="00C73887"/>
    <w:rPr>
      <w:rFonts w:ascii="Symbol" w:hAnsi="Symbol" w:cs="Symbol" w:hint="default"/>
    </w:rPr>
  </w:style>
  <w:style w:type="character" w:customStyle="1" w:styleId="WW8Num21z1">
    <w:name w:val="WW8Num21z1"/>
    <w:rsid w:val="00C73887"/>
    <w:rPr>
      <w:rFonts w:ascii="Courier New" w:hAnsi="Courier New" w:cs="Courier New" w:hint="default"/>
    </w:rPr>
  </w:style>
  <w:style w:type="character" w:customStyle="1" w:styleId="WW8Num21z2">
    <w:name w:val="WW8Num21z2"/>
    <w:rsid w:val="00C73887"/>
    <w:rPr>
      <w:rFonts w:ascii="Wingdings" w:hAnsi="Wingdings" w:cs="Wingdings" w:hint="default"/>
    </w:rPr>
  </w:style>
  <w:style w:type="character" w:customStyle="1" w:styleId="WW8Num22z0">
    <w:name w:val="WW8Num22z0"/>
    <w:rsid w:val="00C73887"/>
  </w:style>
  <w:style w:type="character" w:customStyle="1" w:styleId="WW8Num22z1">
    <w:name w:val="WW8Num22z1"/>
    <w:rsid w:val="00C73887"/>
    <w:rPr>
      <w:rFonts w:ascii="Courier New" w:hAnsi="Courier New" w:cs="Courier New" w:hint="default"/>
      <w:sz w:val="20"/>
    </w:rPr>
  </w:style>
  <w:style w:type="character" w:customStyle="1" w:styleId="WW8Num22z2">
    <w:name w:val="WW8Num22z2"/>
    <w:rsid w:val="00C73887"/>
  </w:style>
  <w:style w:type="character" w:customStyle="1" w:styleId="WW8Num22z3">
    <w:name w:val="WW8Num22z3"/>
    <w:rsid w:val="00C73887"/>
  </w:style>
  <w:style w:type="character" w:customStyle="1" w:styleId="WW8Num22z4">
    <w:name w:val="WW8Num22z4"/>
    <w:rsid w:val="00C73887"/>
  </w:style>
  <w:style w:type="character" w:customStyle="1" w:styleId="WW8Num22z5">
    <w:name w:val="WW8Num22z5"/>
    <w:rsid w:val="00C73887"/>
  </w:style>
  <w:style w:type="character" w:customStyle="1" w:styleId="WW8Num22z6">
    <w:name w:val="WW8Num22z6"/>
    <w:rsid w:val="00C73887"/>
  </w:style>
  <w:style w:type="character" w:customStyle="1" w:styleId="WW8Num22z7">
    <w:name w:val="WW8Num22z7"/>
    <w:rsid w:val="00C73887"/>
  </w:style>
  <w:style w:type="character" w:customStyle="1" w:styleId="WW8Num22z8">
    <w:name w:val="WW8Num22z8"/>
    <w:rsid w:val="00C73887"/>
  </w:style>
  <w:style w:type="character" w:customStyle="1" w:styleId="WW8Num23z0">
    <w:name w:val="WW8Num23z0"/>
    <w:rsid w:val="00C73887"/>
    <w:rPr>
      <w:rFonts w:ascii="Arial" w:hAnsi="Arial" w:cs="Arial" w:hint="default"/>
      <w:b/>
    </w:rPr>
  </w:style>
  <w:style w:type="character" w:customStyle="1" w:styleId="WW8Num23z1">
    <w:name w:val="WW8Num23z1"/>
    <w:rsid w:val="00C73887"/>
  </w:style>
  <w:style w:type="character" w:customStyle="1" w:styleId="WW8Num23z2">
    <w:name w:val="WW8Num23z2"/>
    <w:rsid w:val="00C73887"/>
  </w:style>
  <w:style w:type="character" w:customStyle="1" w:styleId="WW8Num23z3">
    <w:name w:val="WW8Num23z3"/>
    <w:rsid w:val="00C73887"/>
  </w:style>
  <w:style w:type="character" w:customStyle="1" w:styleId="WW8Num23z4">
    <w:name w:val="WW8Num23z4"/>
    <w:rsid w:val="00C73887"/>
  </w:style>
  <w:style w:type="character" w:customStyle="1" w:styleId="WW8Num23z5">
    <w:name w:val="WW8Num23z5"/>
    <w:rsid w:val="00C73887"/>
  </w:style>
  <w:style w:type="character" w:customStyle="1" w:styleId="WW8Num23z6">
    <w:name w:val="WW8Num23z6"/>
    <w:rsid w:val="00C73887"/>
  </w:style>
  <w:style w:type="character" w:customStyle="1" w:styleId="WW8Num23z7">
    <w:name w:val="WW8Num23z7"/>
    <w:rsid w:val="00C73887"/>
  </w:style>
  <w:style w:type="character" w:customStyle="1" w:styleId="WW8Num23z8">
    <w:name w:val="WW8Num23z8"/>
    <w:rsid w:val="00C73887"/>
  </w:style>
  <w:style w:type="character" w:customStyle="1" w:styleId="WW8Num24z0">
    <w:name w:val="WW8Num24z0"/>
    <w:rsid w:val="00C73887"/>
  </w:style>
  <w:style w:type="character" w:customStyle="1" w:styleId="WW8Num24z1">
    <w:name w:val="WW8Num24z1"/>
    <w:rsid w:val="00C73887"/>
    <w:rPr>
      <w:rFonts w:ascii="Courier New" w:hAnsi="Courier New" w:cs="Courier New" w:hint="default"/>
      <w:sz w:val="20"/>
    </w:rPr>
  </w:style>
  <w:style w:type="character" w:customStyle="1" w:styleId="WW8Num24z2">
    <w:name w:val="WW8Num24z2"/>
    <w:rsid w:val="00C73887"/>
  </w:style>
  <w:style w:type="character" w:customStyle="1" w:styleId="WW8Num24z3">
    <w:name w:val="WW8Num24z3"/>
    <w:rsid w:val="00C73887"/>
  </w:style>
  <w:style w:type="character" w:customStyle="1" w:styleId="WW8Num24z4">
    <w:name w:val="WW8Num24z4"/>
    <w:rsid w:val="00C73887"/>
  </w:style>
  <w:style w:type="character" w:customStyle="1" w:styleId="WW8Num24z5">
    <w:name w:val="WW8Num24z5"/>
    <w:rsid w:val="00C73887"/>
  </w:style>
  <w:style w:type="character" w:customStyle="1" w:styleId="WW8Num24z6">
    <w:name w:val="WW8Num24z6"/>
    <w:rsid w:val="00C73887"/>
  </w:style>
  <w:style w:type="character" w:customStyle="1" w:styleId="WW8Num24z7">
    <w:name w:val="WW8Num24z7"/>
    <w:rsid w:val="00C73887"/>
  </w:style>
  <w:style w:type="character" w:customStyle="1" w:styleId="WW8Num24z8">
    <w:name w:val="WW8Num24z8"/>
    <w:rsid w:val="00C73887"/>
  </w:style>
  <w:style w:type="character" w:customStyle="1" w:styleId="WW8Num25z0">
    <w:name w:val="WW8Num25z0"/>
    <w:rsid w:val="00C73887"/>
    <w:rPr>
      <w:rFonts w:ascii="Symbol" w:hAnsi="Symbol" w:cs="Symbol" w:hint="default"/>
    </w:rPr>
  </w:style>
  <w:style w:type="character" w:customStyle="1" w:styleId="WW8Num25z1">
    <w:name w:val="WW8Num25z1"/>
    <w:rsid w:val="00C73887"/>
    <w:rPr>
      <w:rFonts w:ascii="Courier New" w:hAnsi="Courier New" w:cs="Courier New" w:hint="default"/>
    </w:rPr>
  </w:style>
  <w:style w:type="character" w:customStyle="1" w:styleId="WW8Num25z2">
    <w:name w:val="WW8Num25z2"/>
    <w:rsid w:val="00C73887"/>
    <w:rPr>
      <w:rFonts w:ascii="Wingdings" w:hAnsi="Wingdings" w:cs="Wingdings" w:hint="default"/>
    </w:rPr>
  </w:style>
  <w:style w:type="character" w:customStyle="1" w:styleId="WW8Num26z0">
    <w:name w:val="WW8Num26z0"/>
    <w:rsid w:val="00C73887"/>
    <w:rPr>
      <w:rFonts w:ascii="Symbol" w:hAnsi="Symbol" w:cs="Symbol" w:hint="default"/>
    </w:rPr>
  </w:style>
  <w:style w:type="character" w:customStyle="1" w:styleId="WW8Num26z1">
    <w:name w:val="WW8Num26z1"/>
    <w:rsid w:val="00C73887"/>
    <w:rPr>
      <w:rFonts w:ascii="Courier New" w:hAnsi="Courier New" w:cs="Courier New" w:hint="default"/>
    </w:rPr>
  </w:style>
  <w:style w:type="character" w:customStyle="1" w:styleId="WW8Num26z2">
    <w:name w:val="WW8Num26z2"/>
    <w:rsid w:val="00C73887"/>
    <w:rPr>
      <w:rFonts w:ascii="Wingdings" w:hAnsi="Wingdings" w:cs="Wingdings" w:hint="default"/>
    </w:rPr>
  </w:style>
  <w:style w:type="character" w:customStyle="1" w:styleId="WW8Num27z0">
    <w:name w:val="WW8Num27z0"/>
    <w:rsid w:val="00C73887"/>
    <w:rPr>
      <w:rFonts w:ascii="OpenSymbol" w:eastAsia="OpenSymbol" w:hAnsi="OpenSymbol" w:cs="OpenSymbol"/>
    </w:rPr>
  </w:style>
  <w:style w:type="character" w:customStyle="1" w:styleId="WW8Num27z1">
    <w:name w:val="WW8Num27z1"/>
    <w:rsid w:val="00C73887"/>
    <w:rPr>
      <w:rFonts w:ascii="Arial" w:hAnsi="Arial" w:cs="Arial" w:hint="default"/>
      <w:b w:val="0"/>
      <w:i w:val="0"/>
      <w:sz w:val="20"/>
      <w:szCs w:val="20"/>
    </w:rPr>
  </w:style>
  <w:style w:type="character" w:customStyle="1" w:styleId="WW8Num28z0">
    <w:name w:val="WW8Num28z0"/>
    <w:rsid w:val="00C73887"/>
    <w:rPr>
      <w:rFonts w:ascii="Symbol" w:hAnsi="Symbol" w:cs="Symbol" w:hint="default"/>
    </w:rPr>
  </w:style>
  <w:style w:type="character" w:customStyle="1" w:styleId="WW8Num28z1">
    <w:name w:val="WW8Num28z1"/>
    <w:rsid w:val="00C73887"/>
    <w:rPr>
      <w:rFonts w:ascii="Courier New" w:hAnsi="Courier New" w:cs="Courier New" w:hint="default"/>
    </w:rPr>
  </w:style>
  <w:style w:type="character" w:customStyle="1" w:styleId="WW8Num28z2">
    <w:name w:val="WW8Num28z2"/>
    <w:rsid w:val="00C73887"/>
    <w:rPr>
      <w:rFonts w:ascii="Wingdings" w:hAnsi="Wingdings" w:cs="Wingdings" w:hint="default"/>
    </w:rPr>
  </w:style>
  <w:style w:type="character" w:customStyle="1" w:styleId="WW8Num29z0">
    <w:name w:val="WW8Num29z0"/>
    <w:rsid w:val="00C73887"/>
    <w:rPr>
      <w:rFonts w:ascii="Arial" w:hAnsi="Arial" w:cs="Arial" w:hint="default"/>
      <w:b/>
    </w:rPr>
  </w:style>
  <w:style w:type="character" w:customStyle="1" w:styleId="WW8Num30z0">
    <w:name w:val="WW8Num30z0"/>
    <w:rsid w:val="00C73887"/>
    <w:rPr>
      <w:rFonts w:ascii="OpenSymbol" w:eastAsia="OpenSymbol" w:hAnsi="OpenSymbol" w:cs="OpenSymbol"/>
    </w:rPr>
  </w:style>
  <w:style w:type="character" w:customStyle="1" w:styleId="WW8Num30z1">
    <w:name w:val="WW8Num30z1"/>
    <w:rsid w:val="00C73887"/>
    <w:rPr>
      <w:rFonts w:ascii="Arial" w:hAnsi="Arial" w:cs="Arial" w:hint="default"/>
      <w:b w:val="0"/>
      <w:i w:val="0"/>
      <w:sz w:val="20"/>
      <w:szCs w:val="20"/>
    </w:rPr>
  </w:style>
  <w:style w:type="character" w:customStyle="1" w:styleId="WW8Num31z0">
    <w:name w:val="WW8Num31z0"/>
    <w:rsid w:val="00C73887"/>
    <w:rPr>
      <w:rFonts w:ascii="Symbol" w:hAnsi="Symbol" w:cs="Symbol" w:hint="default"/>
    </w:rPr>
  </w:style>
  <w:style w:type="character" w:customStyle="1" w:styleId="WW8Num31z1">
    <w:name w:val="WW8Num31z1"/>
    <w:rsid w:val="00C73887"/>
    <w:rPr>
      <w:rFonts w:ascii="Courier New" w:hAnsi="Courier New" w:cs="Courier New" w:hint="default"/>
    </w:rPr>
  </w:style>
  <w:style w:type="character" w:customStyle="1" w:styleId="WW8Num31z2">
    <w:name w:val="WW8Num31z2"/>
    <w:rsid w:val="00C73887"/>
    <w:rPr>
      <w:rFonts w:ascii="Wingdings" w:hAnsi="Wingdings" w:cs="Wingdings" w:hint="default"/>
    </w:rPr>
  </w:style>
  <w:style w:type="character" w:customStyle="1" w:styleId="WW8Num32z0">
    <w:name w:val="WW8Num32z0"/>
    <w:rsid w:val="00C73887"/>
    <w:rPr>
      <w:rFonts w:ascii="Symbol" w:hAnsi="Symbol" w:cs="Symbol" w:hint="default"/>
    </w:rPr>
  </w:style>
  <w:style w:type="character" w:customStyle="1" w:styleId="WW8Num32z1">
    <w:name w:val="WW8Num32z1"/>
    <w:rsid w:val="00C73887"/>
    <w:rPr>
      <w:rFonts w:ascii="Courier New" w:hAnsi="Courier New" w:cs="Courier New" w:hint="default"/>
    </w:rPr>
  </w:style>
  <w:style w:type="character" w:customStyle="1" w:styleId="WW8Num32z2">
    <w:name w:val="WW8Num32z2"/>
    <w:rsid w:val="00C73887"/>
    <w:rPr>
      <w:rFonts w:ascii="Wingdings" w:hAnsi="Wingdings" w:cs="Wingdings" w:hint="default"/>
    </w:rPr>
  </w:style>
  <w:style w:type="character" w:customStyle="1" w:styleId="WW8Num33z0">
    <w:name w:val="WW8Num33z0"/>
    <w:rsid w:val="00C73887"/>
    <w:rPr>
      <w:rFonts w:ascii="Symbol" w:hAnsi="Symbol" w:cs="Symbol" w:hint="default"/>
    </w:rPr>
  </w:style>
  <w:style w:type="character" w:customStyle="1" w:styleId="WW8Num33z1">
    <w:name w:val="WW8Num33z1"/>
    <w:rsid w:val="00C73887"/>
    <w:rPr>
      <w:rFonts w:ascii="Courier New" w:hAnsi="Courier New" w:cs="Courier New" w:hint="default"/>
    </w:rPr>
  </w:style>
  <w:style w:type="character" w:customStyle="1" w:styleId="WW8Num33z2">
    <w:name w:val="WW8Num33z2"/>
    <w:rsid w:val="00C73887"/>
    <w:rPr>
      <w:rFonts w:ascii="Wingdings" w:hAnsi="Wingdings" w:cs="Wingdings" w:hint="default"/>
    </w:rPr>
  </w:style>
  <w:style w:type="character" w:customStyle="1" w:styleId="WW8NumSt20z0">
    <w:name w:val="WW8NumSt20z0"/>
    <w:rsid w:val="00C73887"/>
    <w:rPr>
      <w:rFonts w:ascii="Arial" w:hAnsi="Arial" w:cs="Arial" w:hint="default"/>
      <w:b w:val="0"/>
      <w:i w:val="0"/>
      <w:color w:val="000000"/>
      <w:sz w:val="20"/>
      <w:szCs w:val="20"/>
    </w:rPr>
  </w:style>
  <w:style w:type="character" w:customStyle="1" w:styleId="Domylnaczcionkaakapitu16">
    <w:name w:val="Domyślna czcionka akapitu16"/>
    <w:rsid w:val="00C73887"/>
  </w:style>
  <w:style w:type="character" w:customStyle="1" w:styleId="WW8Num2z2">
    <w:name w:val="WW8Num2z2"/>
    <w:rsid w:val="00C73887"/>
  </w:style>
  <w:style w:type="character" w:customStyle="1" w:styleId="WW8Num6z1">
    <w:name w:val="WW8Num6z1"/>
    <w:rsid w:val="00C73887"/>
    <w:rPr>
      <w:rFonts w:ascii="Times New Roman" w:hAnsi="Times New Roman" w:cs="Times New Roman"/>
    </w:rPr>
  </w:style>
  <w:style w:type="character" w:customStyle="1" w:styleId="WW8Num6z3">
    <w:name w:val="WW8Num6z3"/>
    <w:rsid w:val="00C73887"/>
    <w:rPr>
      <w:rFonts w:ascii="Symbol" w:hAnsi="Symbol" w:cs="Symbol"/>
    </w:rPr>
  </w:style>
  <w:style w:type="character" w:customStyle="1" w:styleId="WW8Num6z4">
    <w:name w:val="WW8Num6z4"/>
    <w:rsid w:val="00C73887"/>
  </w:style>
  <w:style w:type="character" w:customStyle="1" w:styleId="WW8Num6z5">
    <w:name w:val="WW8Num6z5"/>
    <w:rsid w:val="00C73887"/>
  </w:style>
  <w:style w:type="character" w:customStyle="1" w:styleId="WW8Num6z6">
    <w:name w:val="WW8Num6z6"/>
    <w:rsid w:val="00C73887"/>
  </w:style>
  <w:style w:type="character" w:customStyle="1" w:styleId="WW8Num6z7">
    <w:name w:val="WW8Num6z7"/>
    <w:rsid w:val="00C73887"/>
  </w:style>
  <w:style w:type="character" w:customStyle="1" w:styleId="WW8Num6z8">
    <w:name w:val="WW8Num6z8"/>
    <w:rsid w:val="00C73887"/>
  </w:style>
  <w:style w:type="character" w:customStyle="1" w:styleId="WW8Num13z4">
    <w:name w:val="WW8Num13z4"/>
    <w:rsid w:val="00C73887"/>
  </w:style>
  <w:style w:type="character" w:customStyle="1" w:styleId="WW8Num13z5">
    <w:name w:val="WW8Num13z5"/>
    <w:rsid w:val="00C73887"/>
  </w:style>
  <w:style w:type="character" w:customStyle="1" w:styleId="WW8Num13z6">
    <w:name w:val="WW8Num13z6"/>
    <w:rsid w:val="00C73887"/>
  </w:style>
  <w:style w:type="character" w:customStyle="1" w:styleId="WW8Num13z7">
    <w:name w:val="WW8Num13z7"/>
    <w:rsid w:val="00C73887"/>
  </w:style>
  <w:style w:type="character" w:customStyle="1" w:styleId="WW8Num13z8">
    <w:name w:val="WW8Num13z8"/>
    <w:rsid w:val="00C73887"/>
  </w:style>
  <w:style w:type="character" w:customStyle="1" w:styleId="WW8Num17z1">
    <w:name w:val="WW8Num17z1"/>
    <w:rsid w:val="00C73887"/>
  </w:style>
  <w:style w:type="character" w:customStyle="1" w:styleId="WW8Num17z2">
    <w:name w:val="WW8Num17z2"/>
    <w:rsid w:val="00C73887"/>
  </w:style>
  <w:style w:type="character" w:customStyle="1" w:styleId="WW8Num14z4">
    <w:name w:val="WW8Num14z4"/>
    <w:rsid w:val="00C73887"/>
  </w:style>
  <w:style w:type="character" w:customStyle="1" w:styleId="WW8Num14z5">
    <w:name w:val="WW8Num14z5"/>
    <w:rsid w:val="00C73887"/>
  </w:style>
  <w:style w:type="character" w:customStyle="1" w:styleId="WW8Num14z6">
    <w:name w:val="WW8Num14z6"/>
    <w:rsid w:val="00C73887"/>
  </w:style>
  <w:style w:type="character" w:customStyle="1" w:styleId="WW8Num14z7">
    <w:name w:val="WW8Num14z7"/>
    <w:rsid w:val="00C73887"/>
  </w:style>
  <w:style w:type="character" w:customStyle="1" w:styleId="WW8Num14z8">
    <w:name w:val="WW8Num14z8"/>
    <w:rsid w:val="00C73887"/>
  </w:style>
  <w:style w:type="character" w:customStyle="1" w:styleId="WW8Num15z3">
    <w:name w:val="WW8Num15z3"/>
    <w:rsid w:val="00C73887"/>
  </w:style>
  <w:style w:type="character" w:customStyle="1" w:styleId="WW8Num15z4">
    <w:name w:val="WW8Num15z4"/>
    <w:rsid w:val="00C73887"/>
  </w:style>
  <w:style w:type="character" w:customStyle="1" w:styleId="WW8Num15z5">
    <w:name w:val="WW8Num15z5"/>
    <w:rsid w:val="00C73887"/>
  </w:style>
  <w:style w:type="character" w:customStyle="1" w:styleId="WW8Num15z6">
    <w:name w:val="WW8Num15z6"/>
    <w:rsid w:val="00C73887"/>
  </w:style>
  <w:style w:type="character" w:customStyle="1" w:styleId="WW8Num15z7">
    <w:name w:val="WW8Num15z7"/>
    <w:rsid w:val="00C73887"/>
  </w:style>
  <w:style w:type="character" w:customStyle="1" w:styleId="WW8Num15z8">
    <w:name w:val="WW8Num15z8"/>
    <w:rsid w:val="00C73887"/>
  </w:style>
  <w:style w:type="character" w:customStyle="1" w:styleId="Domylnaczcionkaakapitu15">
    <w:name w:val="Domyślna czcionka akapitu15"/>
    <w:rsid w:val="00C73887"/>
  </w:style>
  <w:style w:type="character" w:customStyle="1" w:styleId="WW8Num5z1">
    <w:name w:val="WW8Num5z1"/>
    <w:rsid w:val="00C73887"/>
    <w:rPr>
      <w:rFonts w:ascii="Courier New" w:hAnsi="Courier New" w:cs="Courier New"/>
    </w:rPr>
  </w:style>
  <w:style w:type="character" w:customStyle="1" w:styleId="WW8Num5z3">
    <w:name w:val="WW8Num5z3"/>
    <w:rsid w:val="00C73887"/>
    <w:rPr>
      <w:rFonts w:ascii="Symbol" w:hAnsi="Symbol" w:cs="Symbol"/>
    </w:rPr>
  </w:style>
  <w:style w:type="character" w:customStyle="1" w:styleId="WW8Num5z4">
    <w:name w:val="WW8Num5z4"/>
    <w:rsid w:val="00C73887"/>
  </w:style>
  <w:style w:type="character" w:customStyle="1" w:styleId="WW8Num5z5">
    <w:name w:val="WW8Num5z5"/>
    <w:rsid w:val="00C73887"/>
  </w:style>
  <w:style w:type="character" w:customStyle="1" w:styleId="WW8Num5z6">
    <w:name w:val="WW8Num5z6"/>
    <w:rsid w:val="00C73887"/>
  </w:style>
  <w:style w:type="character" w:customStyle="1" w:styleId="WW8Num5z7">
    <w:name w:val="WW8Num5z7"/>
    <w:rsid w:val="00C73887"/>
  </w:style>
  <w:style w:type="character" w:customStyle="1" w:styleId="WW8Num5z8">
    <w:name w:val="WW8Num5z8"/>
    <w:rsid w:val="00C73887"/>
  </w:style>
  <w:style w:type="character" w:customStyle="1" w:styleId="Domylnaczcionkaakapitu14">
    <w:name w:val="Domyślna czcionka akapitu14"/>
    <w:rsid w:val="00C73887"/>
  </w:style>
  <w:style w:type="character" w:customStyle="1" w:styleId="Domylnaczcionkaakapitu13">
    <w:name w:val="Domyślna czcionka akapitu13"/>
    <w:rsid w:val="00C73887"/>
  </w:style>
  <w:style w:type="character" w:customStyle="1" w:styleId="Domylnaczcionkaakapitu12">
    <w:name w:val="Domyślna czcionka akapitu12"/>
    <w:rsid w:val="00C73887"/>
  </w:style>
  <w:style w:type="character" w:customStyle="1" w:styleId="Domylnaczcionkaakapitu11">
    <w:name w:val="Domyślna czcionka akapitu11"/>
    <w:rsid w:val="00C73887"/>
  </w:style>
  <w:style w:type="character" w:customStyle="1" w:styleId="WW8Num4z1">
    <w:name w:val="WW8Num4z1"/>
    <w:rsid w:val="00C73887"/>
    <w:rPr>
      <w:rFonts w:ascii="Times New Roman" w:hAnsi="Times New Roman" w:cs="Times New Roman"/>
    </w:rPr>
  </w:style>
  <w:style w:type="character" w:customStyle="1" w:styleId="WW8Num4z2">
    <w:name w:val="WW8Num4z2"/>
    <w:rsid w:val="00C73887"/>
  </w:style>
  <w:style w:type="character" w:customStyle="1" w:styleId="WW8Num4z3">
    <w:name w:val="WW8Num4z3"/>
    <w:rsid w:val="00C73887"/>
  </w:style>
  <w:style w:type="character" w:customStyle="1" w:styleId="WW8Num4z4">
    <w:name w:val="WW8Num4z4"/>
    <w:rsid w:val="00C73887"/>
  </w:style>
  <w:style w:type="character" w:customStyle="1" w:styleId="WW8Num4z5">
    <w:name w:val="WW8Num4z5"/>
    <w:rsid w:val="00C73887"/>
  </w:style>
  <w:style w:type="character" w:customStyle="1" w:styleId="WW8Num4z6">
    <w:name w:val="WW8Num4z6"/>
    <w:rsid w:val="00C73887"/>
  </w:style>
  <w:style w:type="character" w:customStyle="1" w:styleId="WW8Num4z7">
    <w:name w:val="WW8Num4z7"/>
    <w:rsid w:val="00C73887"/>
  </w:style>
  <w:style w:type="character" w:customStyle="1" w:styleId="WW8Num4z8">
    <w:name w:val="WW8Num4z8"/>
    <w:rsid w:val="00C73887"/>
  </w:style>
  <w:style w:type="character" w:customStyle="1" w:styleId="WW8Num10z1">
    <w:name w:val="WW8Num10z1"/>
    <w:rsid w:val="00C73887"/>
    <w:rPr>
      <w:rFonts w:ascii="Courier New" w:hAnsi="Courier New" w:cs="Courier New"/>
    </w:rPr>
  </w:style>
  <w:style w:type="character" w:customStyle="1" w:styleId="WW8Num10z2">
    <w:name w:val="WW8Num10z2"/>
    <w:rsid w:val="00C73887"/>
    <w:rPr>
      <w:rFonts w:ascii="Wingdings" w:hAnsi="Wingdings" w:cs="Wingdings"/>
    </w:rPr>
  </w:style>
  <w:style w:type="character" w:customStyle="1" w:styleId="WW8Num10z3">
    <w:name w:val="WW8Num10z3"/>
    <w:rsid w:val="00C73887"/>
    <w:rPr>
      <w:rFonts w:ascii="Symbol" w:hAnsi="Symbol" w:cs="Symbol"/>
    </w:rPr>
  </w:style>
  <w:style w:type="character" w:customStyle="1" w:styleId="WW8Num10z4">
    <w:name w:val="WW8Num10z4"/>
    <w:rsid w:val="00C73887"/>
  </w:style>
  <w:style w:type="character" w:customStyle="1" w:styleId="WW8Num10z5">
    <w:name w:val="WW8Num10z5"/>
    <w:rsid w:val="00C73887"/>
  </w:style>
  <w:style w:type="character" w:customStyle="1" w:styleId="WW8Num10z6">
    <w:name w:val="WW8Num10z6"/>
    <w:rsid w:val="00C73887"/>
  </w:style>
  <w:style w:type="character" w:customStyle="1" w:styleId="WW8Num10z7">
    <w:name w:val="WW8Num10z7"/>
    <w:rsid w:val="00C73887"/>
  </w:style>
  <w:style w:type="character" w:customStyle="1" w:styleId="WW8Num10z8">
    <w:name w:val="WW8Num10z8"/>
    <w:rsid w:val="00C73887"/>
  </w:style>
  <w:style w:type="character" w:customStyle="1" w:styleId="WW8Num11z1">
    <w:name w:val="WW8Num11z1"/>
    <w:rsid w:val="00C73887"/>
    <w:rPr>
      <w:rFonts w:ascii="Times New Roman" w:eastAsia="Times New Roman" w:hAnsi="Times New Roman" w:cs="Times New Roman"/>
    </w:rPr>
  </w:style>
  <w:style w:type="character" w:customStyle="1" w:styleId="WW8Num11z2">
    <w:name w:val="WW8Num11z2"/>
    <w:rsid w:val="00C73887"/>
  </w:style>
  <w:style w:type="character" w:customStyle="1" w:styleId="WW8Num11z3">
    <w:name w:val="WW8Num11z3"/>
    <w:rsid w:val="00C73887"/>
  </w:style>
  <w:style w:type="character" w:customStyle="1" w:styleId="WW8Num11z4">
    <w:name w:val="WW8Num11z4"/>
    <w:rsid w:val="00C73887"/>
  </w:style>
  <w:style w:type="character" w:customStyle="1" w:styleId="WW8Num11z5">
    <w:name w:val="WW8Num11z5"/>
    <w:rsid w:val="00C73887"/>
  </w:style>
  <w:style w:type="character" w:customStyle="1" w:styleId="WW8Num11z6">
    <w:name w:val="WW8Num11z6"/>
    <w:rsid w:val="00C73887"/>
  </w:style>
  <w:style w:type="character" w:customStyle="1" w:styleId="WW8Num11z7">
    <w:name w:val="WW8Num11z7"/>
    <w:rsid w:val="00C73887"/>
  </w:style>
  <w:style w:type="character" w:customStyle="1" w:styleId="WW8Num11z8">
    <w:name w:val="WW8Num11z8"/>
    <w:rsid w:val="00C73887"/>
  </w:style>
  <w:style w:type="character" w:customStyle="1" w:styleId="WW8Num16z2">
    <w:name w:val="WW8Num16z2"/>
    <w:rsid w:val="00C73887"/>
  </w:style>
  <w:style w:type="character" w:customStyle="1" w:styleId="WW8Num16z3">
    <w:name w:val="WW8Num16z3"/>
    <w:rsid w:val="00C73887"/>
  </w:style>
  <w:style w:type="character" w:customStyle="1" w:styleId="WW8Num16z4">
    <w:name w:val="WW8Num16z4"/>
    <w:rsid w:val="00C73887"/>
  </w:style>
  <w:style w:type="character" w:customStyle="1" w:styleId="WW8Num16z5">
    <w:name w:val="WW8Num16z5"/>
    <w:rsid w:val="00C73887"/>
  </w:style>
  <w:style w:type="character" w:customStyle="1" w:styleId="WW8Num16z6">
    <w:name w:val="WW8Num16z6"/>
    <w:rsid w:val="00C73887"/>
  </w:style>
  <w:style w:type="character" w:customStyle="1" w:styleId="WW8Num16z7">
    <w:name w:val="WW8Num16z7"/>
    <w:rsid w:val="00C73887"/>
  </w:style>
  <w:style w:type="character" w:customStyle="1" w:styleId="WW8Num16z8">
    <w:name w:val="WW8Num16z8"/>
    <w:rsid w:val="00C73887"/>
  </w:style>
  <w:style w:type="character" w:customStyle="1" w:styleId="WW8Num17z3">
    <w:name w:val="WW8Num17z3"/>
    <w:rsid w:val="00C73887"/>
  </w:style>
  <w:style w:type="character" w:customStyle="1" w:styleId="WW8Num17z4">
    <w:name w:val="WW8Num17z4"/>
    <w:rsid w:val="00C73887"/>
  </w:style>
  <w:style w:type="character" w:customStyle="1" w:styleId="WW8Num17z5">
    <w:name w:val="WW8Num17z5"/>
    <w:rsid w:val="00C73887"/>
  </w:style>
  <w:style w:type="character" w:customStyle="1" w:styleId="WW8Num17z6">
    <w:name w:val="WW8Num17z6"/>
    <w:rsid w:val="00C73887"/>
  </w:style>
  <w:style w:type="character" w:customStyle="1" w:styleId="WW8Num17z7">
    <w:name w:val="WW8Num17z7"/>
    <w:rsid w:val="00C73887"/>
  </w:style>
  <w:style w:type="character" w:customStyle="1" w:styleId="WW8Num17z8">
    <w:name w:val="WW8Num17z8"/>
    <w:rsid w:val="00C73887"/>
  </w:style>
  <w:style w:type="character" w:customStyle="1" w:styleId="WW8Num20z3">
    <w:name w:val="WW8Num20z3"/>
    <w:rsid w:val="00C73887"/>
  </w:style>
  <w:style w:type="character" w:customStyle="1" w:styleId="WW8Num20z4">
    <w:name w:val="WW8Num20z4"/>
    <w:rsid w:val="00C73887"/>
  </w:style>
  <w:style w:type="character" w:customStyle="1" w:styleId="WW8Num20z5">
    <w:name w:val="WW8Num20z5"/>
    <w:rsid w:val="00C73887"/>
  </w:style>
  <w:style w:type="character" w:customStyle="1" w:styleId="WW8Num20z6">
    <w:name w:val="WW8Num20z6"/>
    <w:rsid w:val="00C73887"/>
  </w:style>
  <w:style w:type="character" w:customStyle="1" w:styleId="WW8Num20z7">
    <w:name w:val="WW8Num20z7"/>
    <w:rsid w:val="00C73887"/>
  </w:style>
  <w:style w:type="character" w:customStyle="1" w:styleId="WW8Num20z8">
    <w:name w:val="WW8Num20z8"/>
    <w:rsid w:val="00C73887"/>
  </w:style>
  <w:style w:type="character" w:customStyle="1" w:styleId="WW8Num21z3">
    <w:name w:val="WW8Num21z3"/>
    <w:rsid w:val="00C73887"/>
    <w:rPr>
      <w:rFonts w:ascii="Symbol" w:hAnsi="Symbol" w:cs="Symbol"/>
    </w:rPr>
  </w:style>
  <w:style w:type="character" w:customStyle="1" w:styleId="WW8Num21z4">
    <w:name w:val="WW8Num21z4"/>
    <w:rsid w:val="00C73887"/>
  </w:style>
  <w:style w:type="character" w:customStyle="1" w:styleId="WW8Num21z5">
    <w:name w:val="WW8Num21z5"/>
    <w:rsid w:val="00C73887"/>
  </w:style>
  <w:style w:type="character" w:customStyle="1" w:styleId="WW8Num21z6">
    <w:name w:val="WW8Num21z6"/>
    <w:rsid w:val="00C73887"/>
  </w:style>
  <w:style w:type="character" w:customStyle="1" w:styleId="WW8Num21z7">
    <w:name w:val="WW8Num21z7"/>
    <w:rsid w:val="00C73887"/>
  </w:style>
  <w:style w:type="character" w:customStyle="1" w:styleId="WW8Num21z8">
    <w:name w:val="WW8Num21z8"/>
    <w:rsid w:val="00C73887"/>
  </w:style>
  <w:style w:type="character" w:customStyle="1" w:styleId="WW8NumSt16z0">
    <w:name w:val="WW8NumSt16z0"/>
    <w:rsid w:val="00C73887"/>
    <w:rPr>
      <w:rFonts w:ascii="Times New Roman" w:hAnsi="Times New Roman" w:cs="Times New Roman"/>
    </w:rPr>
  </w:style>
  <w:style w:type="character" w:customStyle="1" w:styleId="Domylnaczcionkaakapitu10">
    <w:name w:val="Domyślna czcionka akapitu10"/>
    <w:rsid w:val="00C73887"/>
  </w:style>
  <w:style w:type="character" w:customStyle="1" w:styleId="Absatz-Standardschriftart">
    <w:name w:val="Absatz-Standardschriftart"/>
    <w:rsid w:val="00C73887"/>
  </w:style>
  <w:style w:type="character" w:customStyle="1" w:styleId="Domylnaczcionkaakapitu9">
    <w:name w:val="Domyślna czcionka akapitu9"/>
    <w:rsid w:val="00C73887"/>
  </w:style>
  <w:style w:type="character" w:customStyle="1" w:styleId="Domylnaczcionkaakapitu8">
    <w:name w:val="Domyślna czcionka akapitu8"/>
    <w:rsid w:val="00C73887"/>
  </w:style>
  <w:style w:type="character" w:customStyle="1" w:styleId="WW-Absatz-Standardschriftart">
    <w:name w:val="WW-Absatz-Standardschriftart"/>
    <w:rsid w:val="00C73887"/>
  </w:style>
  <w:style w:type="character" w:customStyle="1" w:styleId="WW-Absatz-Standardschriftart1">
    <w:name w:val="WW-Absatz-Standardschriftart1"/>
    <w:rsid w:val="00C73887"/>
  </w:style>
  <w:style w:type="character" w:customStyle="1" w:styleId="WW-Absatz-Standardschriftart11">
    <w:name w:val="WW-Absatz-Standardschriftart11"/>
    <w:rsid w:val="00C73887"/>
  </w:style>
  <w:style w:type="character" w:customStyle="1" w:styleId="Domylnaczcionkaakapitu7">
    <w:name w:val="Domyślna czcionka akapitu7"/>
    <w:rsid w:val="00C73887"/>
  </w:style>
  <w:style w:type="character" w:customStyle="1" w:styleId="WW8Num5z2">
    <w:name w:val="WW8Num5z2"/>
    <w:rsid w:val="00C73887"/>
    <w:rPr>
      <w:rFonts w:ascii="Wingdings" w:hAnsi="Wingdings" w:cs="Wingdings"/>
    </w:rPr>
  </w:style>
  <w:style w:type="character" w:customStyle="1" w:styleId="WW8Num7z1">
    <w:name w:val="WW8Num7z1"/>
    <w:rsid w:val="00C73887"/>
    <w:rPr>
      <w:rFonts w:ascii="Courier New" w:hAnsi="Courier New" w:cs="Courier New"/>
    </w:rPr>
  </w:style>
  <w:style w:type="character" w:customStyle="1" w:styleId="Domylnaczcionkaakapitu6">
    <w:name w:val="Domyślna czcionka akapitu6"/>
    <w:rsid w:val="00C73887"/>
  </w:style>
  <w:style w:type="character" w:customStyle="1" w:styleId="Domylnaczcionkaakapitu5">
    <w:name w:val="Domyślna czcionka akapitu5"/>
    <w:rsid w:val="00C73887"/>
  </w:style>
  <w:style w:type="character" w:customStyle="1" w:styleId="WW8Num6z2">
    <w:name w:val="WW8Num6z2"/>
    <w:rsid w:val="00C73887"/>
    <w:rPr>
      <w:rFonts w:ascii="Wingdings" w:hAnsi="Wingdings" w:cs="Wingdings"/>
    </w:rPr>
  </w:style>
  <w:style w:type="character" w:customStyle="1" w:styleId="WW8Num8z1">
    <w:name w:val="WW8Num8z1"/>
    <w:rsid w:val="00C73887"/>
    <w:rPr>
      <w:rFonts w:ascii="Palatino Linotype" w:eastAsia="Times New Roman" w:hAnsi="Palatino Linotype" w:cs="Palatino Linotype"/>
    </w:rPr>
  </w:style>
  <w:style w:type="character" w:customStyle="1" w:styleId="Domylnaczcionkaakapitu4">
    <w:name w:val="Domyślna czcionka akapitu4"/>
    <w:rsid w:val="00C73887"/>
  </w:style>
  <w:style w:type="character" w:customStyle="1" w:styleId="WW-Absatz-Standardschriftart111">
    <w:name w:val="WW-Absatz-Standardschriftart111"/>
    <w:rsid w:val="00C73887"/>
  </w:style>
  <w:style w:type="character" w:customStyle="1" w:styleId="WW-Absatz-Standardschriftart1111">
    <w:name w:val="WW-Absatz-Standardschriftart1111"/>
    <w:rsid w:val="00C73887"/>
  </w:style>
  <w:style w:type="character" w:customStyle="1" w:styleId="WW-Absatz-Standardschriftart11111">
    <w:name w:val="WW-Absatz-Standardschriftart11111"/>
    <w:rsid w:val="00C73887"/>
  </w:style>
  <w:style w:type="character" w:customStyle="1" w:styleId="WW-Absatz-Standardschriftart111111">
    <w:name w:val="WW-Absatz-Standardschriftart111111"/>
    <w:rsid w:val="00C73887"/>
  </w:style>
  <w:style w:type="character" w:customStyle="1" w:styleId="WW8Num3z1">
    <w:name w:val="WW8Num3z1"/>
    <w:rsid w:val="00C73887"/>
    <w:rPr>
      <w:rFonts w:ascii="Wingdings 2" w:hAnsi="Wingdings 2" w:cs="Wingdings 2"/>
      <w:sz w:val="18"/>
      <w:szCs w:val="18"/>
    </w:rPr>
  </w:style>
  <w:style w:type="character" w:customStyle="1" w:styleId="WW8Num3z2">
    <w:name w:val="WW8Num3z2"/>
    <w:rsid w:val="00C73887"/>
    <w:rPr>
      <w:rFonts w:ascii="StarSymbol" w:hAnsi="StarSymbol" w:cs="StarSymbol"/>
      <w:sz w:val="18"/>
      <w:szCs w:val="18"/>
    </w:rPr>
  </w:style>
  <w:style w:type="character" w:customStyle="1" w:styleId="WW8Num12z1">
    <w:name w:val="WW8Num12z1"/>
    <w:rsid w:val="00C73887"/>
    <w:rPr>
      <w:rFonts w:ascii="Palatino Linotype" w:eastAsia="Times New Roman" w:hAnsi="Palatino Linotype" w:cs="Palatino Linotype"/>
      <w:sz w:val="26"/>
      <w:szCs w:val="26"/>
    </w:rPr>
  </w:style>
  <w:style w:type="character" w:customStyle="1" w:styleId="WW8Num26z3">
    <w:name w:val="WW8Num26z3"/>
    <w:rsid w:val="00C73887"/>
    <w:rPr>
      <w:rFonts w:ascii="Symbol" w:hAnsi="Symbol" w:cs="Symbol"/>
    </w:rPr>
  </w:style>
  <w:style w:type="character" w:customStyle="1" w:styleId="WW8Num35z0">
    <w:name w:val="WW8Num35z0"/>
    <w:rsid w:val="00C73887"/>
    <w:rPr>
      <w:rFonts w:ascii="Arial" w:eastAsia="Times New Roman" w:hAnsi="Arial" w:cs="Arial"/>
    </w:rPr>
  </w:style>
  <w:style w:type="character" w:customStyle="1" w:styleId="WW8Num42z0">
    <w:name w:val="WW8Num42z0"/>
    <w:rsid w:val="00C73887"/>
    <w:rPr>
      <w:rFonts w:ascii="Times New Roman" w:eastAsia="Times New Roman" w:hAnsi="Times New Roman" w:cs="Times New Roman"/>
    </w:rPr>
  </w:style>
  <w:style w:type="character" w:customStyle="1" w:styleId="WW8Num42z1">
    <w:name w:val="WW8Num42z1"/>
    <w:rsid w:val="00C73887"/>
    <w:rPr>
      <w:rFonts w:ascii="Courier New" w:hAnsi="Courier New" w:cs="Courier New"/>
    </w:rPr>
  </w:style>
  <w:style w:type="character" w:customStyle="1" w:styleId="WW8Num42z2">
    <w:name w:val="WW8Num42z2"/>
    <w:rsid w:val="00C73887"/>
    <w:rPr>
      <w:rFonts w:ascii="Wingdings" w:hAnsi="Wingdings" w:cs="Wingdings"/>
    </w:rPr>
  </w:style>
  <w:style w:type="character" w:customStyle="1" w:styleId="WW8Num42z3">
    <w:name w:val="WW8Num42z3"/>
    <w:rsid w:val="00C73887"/>
    <w:rPr>
      <w:rFonts w:ascii="Symbol" w:hAnsi="Symbol" w:cs="Symbol"/>
    </w:rPr>
  </w:style>
  <w:style w:type="character" w:customStyle="1" w:styleId="WW8Num44z0">
    <w:name w:val="WW8Num44z0"/>
    <w:rsid w:val="00C73887"/>
    <w:rPr>
      <w:rFonts w:ascii="Times New Roman" w:eastAsia="Times New Roman" w:hAnsi="Times New Roman" w:cs="Times New Roman"/>
    </w:rPr>
  </w:style>
  <w:style w:type="character" w:customStyle="1" w:styleId="WW8Num44z1">
    <w:name w:val="WW8Num44z1"/>
    <w:rsid w:val="00C73887"/>
    <w:rPr>
      <w:rFonts w:ascii="Courier New" w:hAnsi="Courier New" w:cs="Courier New"/>
    </w:rPr>
  </w:style>
  <w:style w:type="character" w:customStyle="1" w:styleId="WW8Num44z2">
    <w:name w:val="WW8Num44z2"/>
    <w:rsid w:val="00C73887"/>
    <w:rPr>
      <w:rFonts w:ascii="Wingdings" w:hAnsi="Wingdings" w:cs="Wingdings"/>
    </w:rPr>
  </w:style>
  <w:style w:type="character" w:customStyle="1" w:styleId="WW8Num44z3">
    <w:name w:val="WW8Num44z3"/>
    <w:rsid w:val="00C73887"/>
    <w:rPr>
      <w:rFonts w:ascii="Symbol" w:hAnsi="Symbol" w:cs="Symbol"/>
    </w:rPr>
  </w:style>
  <w:style w:type="character" w:customStyle="1" w:styleId="WW8Num47z0">
    <w:name w:val="WW8Num47z0"/>
    <w:rsid w:val="00C73887"/>
    <w:rPr>
      <w:rFonts w:ascii="Times New Roman" w:hAnsi="Times New Roman" w:cs="Times New Roman"/>
    </w:rPr>
  </w:style>
  <w:style w:type="character" w:customStyle="1" w:styleId="WW8Num47z1">
    <w:name w:val="WW8Num47z1"/>
    <w:rsid w:val="00C73887"/>
    <w:rPr>
      <w:rFonts w:ascii="Courier New" w:hAnsi="Courier New" w:cs="Courier New"/>
    </w:rPr>
  </w:style>
  <w:style w:type="character" w:customStyle="1" w:styleId="WW8Num47z2">
    <w:name w:val="WW8Num47z2"/>
    <w:rsid w:val="00C73887"/>
    <w:rPr>
      <w:rFonts w:ascii="Wingdings" w:hAnsi="Wingdings" w:cs="Wingdings"/>
    </w:rPr>
  </w:style>
  <w:style w:type="character" w:customStyle="1" w:styleId="WW8Num47z3">
    <w:name w:val="WW8Num47z3"/>
    <w:rsid w:val="00C73887"/>
    <w:rPr>
      <w:rFonts w:ascii="Symbol" w:hAnsi="Symbol" w:cs="Symbol"/>
    </w:rPr>
  </w:style>
  <w:style w:type="character" w:customStyle="1" w:styleId="WW8Num48z0">
    <w:name w:val="WW8Num48z0"/>
    <w:rsid w:val="00C73887"/>
    <w:rPr>
      <w:sz w:val="26"/>
      <w:szCs w:val="26"/>
    </w:rPr>
  </w:style>
  <w:style w:type="character" w:customStyle="1" w:styleId="WW8Num48z1">
    <w:name w:val="WW8Num48z1"/>
    <w:rsid w:val="00C73887"/>
    <w:rPr>
      <w:rFonts w:ascii="Times New Roman" w:eastAsia="Times New Roman" w:hAnsi="Times New Roman" w:cs="Times New Roman"/>
      <w:sz w:val="26"/>
      <w:szCs w:val="26"/>
    </w:rPr>
  </w:style>
  <w:style w:type="character" w:customStyle="1" w:styleId="Domylnaczcionkaakapitu3">
    <w:name w:val="Domyślna czcionka akapitu3"/>
    <w:rsid w:val="00C73887"/>
  </w:style>
  <w:style w:type="character" w:customStyle="1" w:styleId="ZnakZnak21">
    <w:name w:val="Znak Znak21"/>
    <w:rsid w:val="00C73887"/>
    <w:rPr>
      <w:rFonts w:ascii="Arial" w:hAnsi="Arial" w:cs="Arial"/>
      <w:sz w:val="24"/>
      <w:szCs w:val="24"/>
      <w:lang w:val="pl-PL" w:bidi="ar-SA"/>
    </w:rPr>
  </w:style>
  <w:style w:type="character" w:customStyle="1" w:styleId="ZnakZnak20">
    <w:name w:val="Znak Znak20"/>
    <w:rsid w:val="00C73887"/>
    <w:rPr>
      <w:rFonts w:ascii="Arial" w:hAnsi="Arial" w:cs="Arial"/>
      <w:b/>
      <w:bCs/>
      <w:sz w:val="32"/>
      <w:szCs w:val="32"/>
      <w:lang w:val="pl-PL" w:bidi="ar-SA"/>
    </w:rPr>
  </w:style>
  <w:style w:type="character" w:customStyle="1" w:styleId="ZnakZnak19">
    <w:name w:val="Znak Znak19"/>
    <w:rsid w:val="00C73887"/>
    <w:rPr>
      <w:rFonts w:ascii="Arial" w:hAnsi="Arial" w:cs="Arial"/>
      <w:sz w:val="24"/>
      <w:szCs w:val="24"/>
      <w:lang w:val="pl-PL" w:bidi="ar-SA"/>
    </w:rPr>
  </w:style>
  <w:style w:type="character" w:customStyle="1" w:styleId="ZnakZnak18">
    <w:name w:val="Znak Znak18"/>
    <w:rsid w:val="00C73887"/>
    <w:rPr>
      <w:rFonts w:ascii="Arial" w:hAnsi="Arial" w:cs="Arial"/>
      <w:b/>
      <w:bCs/>
      <w:sz w:val="24"/>
      <w:szCs w:val="24"/>
      <w:lang w:val="pl-PL" w:bidi="ar-SA"/>
    </w:rPr>
  </w:style>
  <w:style w:type="character" w:customStyle="1" w:styleId="ZnakZnak17">
    <w:name w:val="Znak Znak17"/>
    <w:rsid w:val="00C73887"/>
    <w:rPr>
      <w:rFonts w:ascii="Arial" w:hAnsi="Arial" w:cs="Arial"/>
      <w:sz w:val="32"/>
      <w:szCs w:val="32"/>
      <w:lang w:val="pl-PL" w:bidi="ar-SA"/>
    </w:rPr>
  </w:style>
  <w:style w:type="character" w:customStyle="1" w:styleId="ZnakZnak16">
    <w:name w:val="Znak Znak16"/>
    <w:rsid w:val="00C73887"/>
    <w:rPr>
      <w:rFonts w:ascii="Arial" w:hAnsi="Arial" w:cs="Arial"/>
      <w:sz w:val="24"/>
      <w:szCs w:val="24"/>
      <w:lang w:val="pl-PL" w:bidi="ar-SA"/>
    </w:rPr>
  </w:style>
  <w:style w:type="character" w:customStyle="1" w:styleId="ZnakZnak15">
    <w:name w:val="Znak Znak15"/>
    <w:rsid w:val="00C73887"/>
    <w:rPr>
      <w:rFonts w:ascii="Arial" w:hAnsi="Arial" w:cs="Arial"/>
      <w:sz w:val="24"/>
      <w:szCs w:val="24"/>
      <w:lang w:val="pl-PL" w:bidi="ar-SA"/>
    </w:rPr>
  </w:style>
  <w:style w:type="character" w:customStyle="1" w:styleId="ZnakZnak14">
    <w:name w:val="Znak Znak14"/>
    <w:rsid w:val="00C73887"/>
    <w:rPr>
      <w:rFonts w:ascii="Arial" w:hAnsi="Arial" w:cs="Arial"/>
      <w:sz w:val="24"/>
      <w:szCs w:val="24"/>
      <w:lang w:val="pl-PL" w:bidi="ar-SA"/>
    </w:rPr>
  </w:style>
  <w:style w:type="character" w:customStyle="1" w:styleId="ZnakZnak13">
    <w:name w:val="Znak Znak13"/>
    <w:rsid w:val="00C73887"/>
    <w:rPr>
      <w:rFonts w:ascii="Arial" w:hAnsi="Arial" w:cs="Arial"/>
      <w:sz w:val="24"/>
      <w:szCs w:val="24"/>
      <w:lang w:val="pl-PL" w:bidi="ar-SA"/>
    </w:rPr>
  </w:style>
  <w:style w:type="character" w:customStyle="1" w:styleId="ZnakZnak12">
    <w:name w:val="Znak Znak12"/>
    <w:rsid w:val="00C73887"/>
    <w:rPr>
      <w:rFonts w:ascii="Arial" w:hAnsi="Arial" w:cs="Arial"/>
      <w:sz w:val="28"/>
      <w:szCs w:val="28"/>
      <w:lang w:val="pl-PL" w:bidi="ar-SA"/>
    </w:rPr>
  </w:style>
  <w:style w:type="character" w:customStyle="1" w:styleId="ZnakZnak11">
    <w:name w:val="Znak Znak11"/>
    <w:rsid w:val="00C73887"/>
    <w:rPr>
      <w:rFonts w:ascii="Arial" w:hAnsi="Arial" w:cs="Arial"/>
      <w:sz w:val="24"/>
      <w:szCs w:val="24"/>
      <w:lang w:val="pl-PL" w:bidi="ar-SA"/>
    </w:rPr>
  </w:style>
  <w:style w:type="character" w:customStyle="1" w:styleId="ZnakZnak10">
    <w:name w:val="Znak Znak10"/>
    <w:rsid w:val="00C73887"/>
    <w:rPr>
      <w:rFonts w:ascii="Arial" w:hAnsi="Arial" w:cs="Arial"/>
      <w:sz w:val="24"/>
      <w:szCs w:val="24"/>
      <w:lang w:val="pl-PL" w:bidi="ar-SA"/>
    </w:rPr>
  </w:style>
  <w:style w:type="character" w:customStyle="1" w:styleId="ZnakZnak9">
    <w:name w:val="Znak Znak9"/>
    <w:rsid w:val="00C73887"/>
    <w:rPr>
      <w:rFonts w:ascii="Arial" w:hAnsi="Arial" w:cs="Arial"/>
      <w:sz w:val="24"/>
      <w:szCs w:val="24"/>
      <w:lang w:val="pl-PL" w:bidi="ar-SA"/>
    </w:rPr>
  </w:style>
  <w:style w:type="character" w:customStyle="1" w:styleId="ZnakZnak8">
    <w:name w:val="Znak Znak8"/>
    <w:rsid w:val="00C73887"/>
    <w:rPr>
      <w:rFonts w:ascii="Arial" w:hAnsi="Arial" w:cs="Arial"/>
      <w:sz w:val="24"/>
      <w:szCs w:val="24"/>
      <w:lang w:val="pl-PL" w:bidi="ar-SA"/>
    </w:rPr>
  </w:style>
  <w:style w:type="character" w:customStyle="1" w:styleId="ZnakZnak7">
    <w:name w:val="Znak Znak7"/>
    <w:rsid w:val="00C73887"/>
    <w:rPr>
      <w:lang w:val="pl-PL" w:bidi="ar-SA"/>
    </w:rPr>
  </w:style>
  <w:style w:type="character" w:customStyle="1" w:styleId="ZnakZnak6">
    <w:name w:val="Znak Znak6"/>
    <w:rsid w:val="00C73887"/>
    <w:rPr>
      <w:lang w:val="pl-PL" w:bidi="ar-SA"/>
    </w:rPr>
  </w:style>
  <w:style w:type="character" w:customStyle="1" w:styleId="ZnakZnak5">
    <w:name w:val="Znak Znak5"/>
    <w:rsid w:val="00C73887"/>
    <w:rPr>
      <w:rFonts w:ascii="Arial" w:hAnsi="Arial" w:cs="Arial"/>
      <w:lang w:val="pl-PL" w:bidi="ar-SA"/>
    </w:rPr>
  </w:style>
  <w:style w:type="character" w:styleId="Pogrubienie">
    <w:name w:val="Strong"/>
    <w:qFormat/>
    <w:rsid w:val="00C73887"/>
    <w:rPr>
      <w:b/>
      <w:bCs/>
    </w:rPr>
  </w:style>
  <w:style w:type="character" w:customStyle="1" w:styleId="ZnakZnak4">
    <w:name w:val="Znak Znak4"/>
    <w:rsid w:val="00C73887"/>
    <w:rPr>
      <w:lang w:val="pl-PL" w:bidi="ar-SA"/>
    </w:rPr>
  </w:style>
  <w:style w:type="character" w:customStyle="1" w:styleId="ZnakZnak3">
    <w:name w:val="Znak Znak3"/>
    <w:rsid w:val="00C73887"/>
    <w:rPr>
      <w:lang w:val="pl-PL" w:bidi="ar-SA"/>
    </w:rPr>
  </w:style>
  <w:style w:type="character" w:customStyle="1" w:styleId="ZnakZnak2">
    <w:name w:val="Znak Znak2"/>
    <w:rsid w:val="00C73887"/>
    <w:rPr>
      <w:b/>
      <w:bCs/>
      <w:lang w:val="pl-PL" w:bidi="ar-SA"/>
    </w:rPr>
  </w:style>
  <w:style w:type="character" w:customStyle="1" w:styleId="ZnakZnak1">
    <w:name w:val="Znak Znak1"/>
    <w:rsid w:val="00C73887"/>
    <w:rPr>
      <w:rFonts w:ascii="Tahoma" w:hAnsi="Tahoma" w:cs="Tahoma"/>
      <w:sz w:val="16"/>
      <w:szCs w:val="16"/>
      <w:lang w:val="pl-PL" w:bidi="ar-SA"/>
    </w:rPr>
  </w:style>
  <w:style w:type="character" w:customStyle="1" w:styleId="WW8Num7z2">
    <w:name w:val="WW8Num7z2"/>
    <w:rsid w:val="00C73887"/>
    <w:rPr>
      <w:rFonts w:ascii="Wingdings" w:hAnsi="Wingdings" w:cs="Wingdings"/>
    </w:rPr>
  </w:style>
  <w:style w:type="character" w:customStyle="1" w:styleId="WW8Num7z3">
    <w:name w:val="WW8Num7z3"/>
    <w:rsid w:val="00C73887"/>
    <w:rPr>
      <w:rFonts w:ascii="Symbol" w:hAnsi="Symbol" w:cs="Symbol"/>
    </w:rPr>
  </w:style>
  <w:style w:type="character" w:customStyle="1" w:styleId="WW8Num8z2">
    <w:name w:val="WW8Num8z2"/>
    <w:rsid w:val="00C73887"/>
    <w:rPr>
      <w:rFonts w:ascii="Times New Roman" w:eastAsia="Times New Roman" w:hAnsi="Times New Roman" w:cs="Times New Roman"/>
    </w:rPr>
  </w:style>
  <w:style w:type="character" w:customStyle="1" w:styleId="Domylnaczcionkaakapitu2">
    <w:name w:val="Domyślna czcionka akapitu2"/>
    <w:rsid w:val="00C73887"/>
  </w:style>
  <w:style w:type="character" w:customStyle="1" w:styleId="WW8Num18z3">
    <w:name w:val="WW8Num18z3"/>
    <w:rsid w:val="00C73887"/>
    <w:rPr>
      <w:rFonts w:ascii="Symbol" w:hAnsi="Symbol" w:cs="Symbol"/>
    </w:rPr>
  </w:style>
  <w:style w:type="character" w:customStyle="1" w:styleId="WW8Num19z2">
    <w:name w:val="WW8Num19z2"/>
    <w:rsid w:val="00C73887"/>
    <w:rPr>
      <w:rFonts w:ascii="Wingdings" w:hAnsi="Wingdings" w:cs="Wingdings"/>
    </w:rPr>
  </w:style>
  <w:style w:type="character" w:customStyle="1" w:styleId="WW8Num19z3">
    <w:name w:val="WW8Num19z3"/>
    <w:rsid w:val="00C73887"/>
    <w:rPr>
      <w:rFonts w:ascii="Symbol" w:hAnsi="Symbol" w:cs="Symbol"/>
    </w:rPr>
  </w:style>
  <w:style w:type="character" w:customStyle="1" w:styleId="Domylnaczcionkaakapitu1">
    <w:name w:val="Domyślna czcionka akapitu1"/>
    <w:rsid w:val="00C73887"/>
  </w:style>
  <w:style w:type="character" w:customStyle="1" w:styleId="Znakiprzypiswkocowych">
    <w:name w:val="Znaki przypisów końcowych"/>
    <w:rsid w:val="00C73887"/>
    <w:rPr>
      <w:vertAlign w:val="superscript"/>
    </w:rPr>
  </w:style>
  <w:style w:type="character" w:customStyle="1" w:styleId="Symbolewypunktowania">
    <w:name w:val="Symbole wypunktowania"/>
    <w:rsid w:val="00C73887"/>
    <w:rPr>
      <w:rFonts w:ascii="StarSymbol" w:eastAsia="Times New Roman" w:hAnsi="StarSymbol" w:cs="StarSymbol"/>
      <w:sz w:val="18"/>
      <w:szCs w:val="18"/>
    </w:rPr>
  </w:style>
  <w:style w:type="character" w:customStyle="1" w:styleId="Odwoanieprzypisukocowego1">
    <w:name w:val="Odwołanie przypisu końcowego1"/>
    <w:rsid w:val="00C73887"/>
    <w:rPr>
      <w:vertAlign w:val="superscript"/>
    </w:rPr>
  </w:style>
  <w:style w:type="character" w:customStyle="1" w:styleId="Znakiprzypiswdolnych">
    <w:name w:val="Znaki przypisów dolnych"/>
    <w:rsid w:val="00C73887"/>
    <w:rPr>
      <w:vertAlign w:val="superscript"/>
    </w:rPr>
  </w:style>
  <w:style w:type="character" w:customStyle="1" w:styleId="TekstdymkaZnak">
    <w:name w:val="Tekst dymka Znak"/>
    <w:rsid w:val="00C73887"/>
    <w:rPr>
      <w:rFonts w:ascii="Tahoma" w:hAnsi="Tahoma" w:cs="Tahoma"/>
      <w:sz w:val="16"/>
      <w:szCs w:val="16"/>
    </w:rPr>
  </w:style>
  <w:style w:type="character" w:customStyle="1" w:styleId="ZnakZnak">
    <w:name w:val="Znak Znak"/>
    <w:rsid w:val="00C73887"/>
    <w:rPr>
      <w:lang w:val="pl-PL" w:bidi="ar-SA"/>
    </w:rPr>
  </w:style>
  <w:style w:type="character" w:customStyle="1" w:styleId="FontStyle24">
    <w:name w:val="Font Style24"/>
    <w:rsid w:val="00C73887"/>
    <w:rPr>
      <w:rFonts w:ascii="Times New Roman" w:hAnsi="Times New Roman" w:cs="Times New Roman"/>
      <w:sz w:val="20"/>
      <w:szCs w:val="20"/>
    </w:rPr>
  </w:style>
  <w:style w:type="character" w:styleId="Uwydatnienie">
    <w:name w:val="Emphasis"/>
    <w:qFormat/>
    <w:rsid w:val="00C73887"/>
    <w:rPr>
      <w:b/>
      <w:bCs/>
      <w:i w:val="0"/>
      <w:iCs w:val="0"/>
    </w:rPr>
  </w:style>
  <w:style w:type="character" w:customStyle="1" w:styleId="Odwoanieprzypisukocowego2">
    <w:name w:val="Odwołanie przypisu końcowego2"/>
    <w:rsid w:val="00C73887"/>
    <w:rPr>
      <w:vertAlign w:val="superscript"/>
    </w:rPr>
  </w:style>
  <w:style w:type="character" w:styleId="Numerstrony">
    <w:name w:val="page number"/>
    <w:basedOn w:val="Domylnaczcionkaakapitu4"/>
    <w:rsid w:val="00C73887"/>
  </w:style>
  <w:style w:type="character" w:customStyle="1" w:styleId="Odwoanieprzypisukocowego3">
    <w:name w:val="Odwołanie przypisu końcowego3"/>
    <w:rsid w:val="00C73887"/>
    <w:rPr>
      <w:vertAlign w:val="superscript"/>
    </w:rPr>
  </w:style>
  <w:style w:type="character" w:customStyle="1" w:styleId="Odwoanieprzypisudolnego1">
    <w:name w:val="Odwołanie przypisu dolnego1"/>
    <w:rsid w:val="00C73887"/>
    <w:rPr>
      <w:vertAlign w:val="superscript"/>
    </w:rPr>
  </w:style>
  <w:style w:type="character" w:customStyle="1" w:styleId="Odwoanieprzypisukocowego4">
    <w:name w:val="Odwołanie przypisu końcowego4"/>
    <w:rsid w:val="00C73887"/>
    <w:rPr>
      <w:vertAlign w:val="superscript"/>
    </w:rPr>
  </w:style>
  <w:style w:type="character" w:customStyle="1" w:styleId="StopkaZnak">
    <w:name w:val="Stopka Znak"/>
    <w:basedOn w:val="Domylnaczcionkaakapitu6"/>
    <w:uiPriority w:val="99"/>
    <w:rsid w:val="00C73887"/>
  </w:style>
  <w:style w:type="character" w:customStyle="1" w:styleId="Znakinumeracji">
    <w:name w:val="Znaki numeracji"/>
    <w:rsid w:val="00C73887"/>
  </w:style>
  <w:style w:type="character" w:customStyle="1" w:styleId="NagwekZnak">
    <w:name w:val="Nagłówek Znak"/>
    <w:rsid w:val="00C73887"/>
    <w:rPr>
      <w:rFonts w:ascii="Arial" w:eastAsia="MS Mincho" w:hAnsi="Arial" w:cs="Tahoma"/>
      <w:sz w:val="28"/>
      <w:szCs w:val="28"/>
    </w:rPr>
  </w:style>
  <w:style w:type="character" w:customStyle="1" w:styleId="TekstpodstawowyZnak">
    <w:name w:val="Tekst podstawowy Znak"/>
    <w:rsid w:val="00C73887"/>
    <w:rPr>
      <w:rFonts w:ascii="Arial" w:hAnsi="Arial" w:cs="Arial"/>
      <w:sz w:val="28"/>
      <w:szCs w:val="28"/>
    </w:rPr>
  </w:style>
  <w:style w:type="character" w:customStyle="1" w:styleId="Odwoanieprzypisukocowego5">
    <w:name w:val="Odwołanie przypisu końcowego5"/>
    <w:rsid w:val="00C73887"/>
    <w:rPr>
      <w:vertAlign w:val="superscript"/>
    </w:rPr>
  </w:style>
  <w:style w:type="character" w:customStyle="1" w:styleId="Odwoaniedokomentarza1">
    <w:name w:val="Odwołanie do komentarza1"/>
    <w:rsid w:val="00C73887"/>
    <w:rPr>
      <w:sz w:val="16"/>
      <w:szCs w:val="16"/>
    </w:rPr>
  </w:style>
  <w:style w:type="character" w:customStyle="1" w:styleId="TekstkomentarzaZnak">
    <w:name w:val="Tekst komentarza Znak"/>
    <w:basedOn w:val="Domylnaczcionkaakapitu8"/>
    <w:rsid w:val="00C73887"/>
  </w:style>
  <w:style w:type="character" w:styleId="Hipercze">
    <w:name w:val="Hyperlink"/>
    <w:rsid w:val="00C73887"/>
    <w:rPr>
      <w:color w:val="0000FF"/>
      <w:u w:val="single"/>
    </w:rPr>
  </w:style>
  <w:style w:type="character" w:customStyle="1" w:styleId="FootnoteCharacters">
    <w:name w:val="Footnote Characters"/>
    <w:rsid w:val="00C73887"/>
    <w:rPr>
      <w:vertAlign w:val="superscript"/>
    </w:rPr>
  </w:style>
  <w:style w:type="character" w:customStyle="1" w:styleId="Odwoaniedokomentarza2">
    <w:name w:val="Odwołanie do komentarza2"/>
    <w:rsid w:val="00C73887"/>
    <w:rPr>
      <w:sz w:val="16"/>
      <w:szCs w:val="16"/>
    </w:rPr>
  </w:style>
  <w:style w:type="character" w:customStyle="1" w:styleId="TekstkomentarzaZnak1">
    <w:name w:val="Tekst komentarza Znak1"/>
    <w:basedOn w:val="Domylnaczcionkaakapitu10"/>
    <w:rsid w:val="00C73887"/>
  </w:style>
  <w:style w:type="character" w:customStyle="1" w:styleId="EndnoteCharacters">
    <w:name w:val="Endnote Characters"/>
    <w:rsid w:val="00C73887"/>
    <w:rPr>
      <w:vertAlign w:val="superscript"/>
    </w:rPr>
  </w:style>
  <w:style w:type="character" w:customStyle="1" w:styleId="DFP-OPISpoziom11Znak">
    <w:name w:val="DFP-OPIS_poziom 1.1 Znak"/>
    <w:rsid w:val="00C73887"/>
    <w:rPr>
      <w:rFonts w:ascii="Calibri" w:hAnsi="Calibri" w:cs="Calibri"/>
      <w:sz w:val="24"/>
      <w:szCs w:val="24"/>
    </w:rPr>
  </w:style>
  <w:style w:type="character" w:customStyle="1" w:styleId="nobr1">
    <w:name w:val="nobr1"/>
    <w:rsid w:val="00C73887"/>
  </w:style>
  <w:style w:type="character" w:customStyle="1" w:styleId="Odwoaniedokomentarza3">
    <w:name w:val="Odwołanie do komentarza3"/>
    <w:rsid w:val="00C73887"/>
    <w:rPr>
      <w:sz w:val="16"/>
      <w:szCs w:val="16"/>
    </w:rPr>
  </w:style>
  <w:style w:type="character" w:customStyle="1" w:styleId="TekstkomentarzaZnak2">
    <w:name w:val="Tekst komentarza Znak2"/>
    <w:basedOn w:val="Domylnaczcionkaakapitu12"/>
    <w:rsid w:val="00C73887"/>
  </w:style>
  <w:style w:type="character" w:customStyle="1" w:styleId="Odwoaniedokomentarza4">
    <w:name w:val="Odwołanie do komentarza4"/>
    <w:rsid w:val="00C73887"/>
    <w:rPr>
      <w:sz w:val="16"/>
      <w:szCs w:val="16"/>
    </w:rPr>
  </w:style>
  <w:style w:type="character" w:customStyle="1" w:styleId="TekstkomentarzaZnak3">
    <w:name w:val="Tekst komentarza Znak3"/>
    <w:basedOn w:val="Domylnaczcionkaakapitu13"/>
    <w:rsid w:val="00C73887"/>
  </w:style>
  <w:style w:type="character" w:customStyle="1" w:styleId="Odwoaniedokomentarza5">
    <w:name w:val="Odwołanie do komentarza5"/>
    <w:rsid w:val="00C73887"/>
    <w:rPr>
      <w:sz w:val="16"/>
      <w:szCs w:val="16"/>
    </w:rPr>
  </w:style>
  <w:style w:type="character" w:customStyle="1" w:styleId="TekstkomentarzaZnak4">
    <w:name w:val="Tekst komentarza Znak4"/>
    <w:basedOn w:val="Domylnaczcionkaakapitu14"/>
    <w:rsid w:val="00C73887"/>
  </w:style>
  <w:style w:type="character" w:styleId="UyteHipercze">
    <w:name w:val="FollowedHyperlink"/>
    <w:rsid w:val="00C73887"/>
    <w:rPr>
      <w:color w:val="800000"/>
      <w:u w:val="single"/>
    </w:rPr>
  </w:style>
  <w:style w:type="character" w:customStyle="1" w:styleId="ListLabel5">
    <w:name w:val="ListLabel 5"/>
    <w:rsid w:val="00C73887"/>
    <w:rPr>
      <w:rFonts w:cs="StarSymbol"/>
      <w:position w:val="0"/>
      <w:sz w:val="24"/>
      <w:vertAlign w:val="baseline"/>
    </w:rPr>
  </w:style>
  <w:style w:type="character" w:customStyle="1" w:styleId="ListLabel2">
    <w:name w:val="ListLabel 2"/>
    <w:rsid w:val="00C73887"/>
    <w:rPr>
      <w:rFonts w:cs="Courier New"/>
    </w:rPr>
  </w:style>
  <w:style w:type="character" w:customStyle="1" w:styleId="Odwoanieprzypisukocowego6">
    <w:name w:val="Odwołanie przypisu końcowego6"/>
    <w:rsid w:val="00C73887"/>
    <w:rPr>
      <w:vertAlign w:val="superscript"/>
    </w:rPr>
  </w:style>
  <w:style w:type="character" w:customStyle="1" w:styleId="Odwoaniedokomentarza6">
    <w:name w:val="Odwołanie do komentarza6"/>
    <w:rsid w:val="00C73887"/>
    <w:rPr>
      <w:sz w:val="16"/>
      <w:szCs w:val="16"/>
    </w:rPr>
  </w:style>
  <w:style w:type="character" w:customStyle="1" w:styleId="TekstkomentarzaZnak5">
    <w:name w:val="Tekst komentarza Znak5"/>
    <w:rsid w:val="00C73887"/>
    <w:rPr>
      <w:kern w:val="2"/>
    </w:rPr>
  </w:style>
  <w:style w:type="character" w:customStyle="1" w:styleId="akapitdomyslny">
    <w:name w:val="akapitdomyslny"/>
    <w:basedOn w:val="Domylnaczcionkaakapitu16"/>
    <w:rsid w:val="00C73887"/>
  </w:style>
  <w:style w:type="character" w:customStyle="1" w:styleId="Odwoanieprzypisudolnego3">
    <w:name w:val="Odwołanie przypisu dolnego3"/>
    <w:rsid w:val="00C73887"/>
    <w:rPr>
      <w:vertAlign w:val="superscript"/>
    </w:rPr>
  </w:style>
  <w:style w:type="character" w:customStyle="1" w:styleId="Odwoanieprzypisudolnego4">
    <w:name w:val="Odwołanie przypisu dolnego4"/>
    <w:rsid w:val="00C73887"/>
    <w:rPr>
      <w:vertAlign w:val="superscript"/>
    </w:rPr>
  </w:style>
  <w:style w:type="character" w:styleId="Odwoanieprzypisudolnego">
    <w:name w:val="footnote reference"/>
    <w:rsid w:val="00C73887"/>
    <w:rPr>
      <w:vertAlign w:val="superscript"/>
    </w:rPr>
  </w:style>
  <w:style w:type="character" w:styleId="Odwoanieprzypisukocowego">
    <w:name w:val="endnote reference"/>
    <w:rsid w:val="00C73887"/>
    <w:rPr>
      <w:vertAlign w:val="superscript"/>
    </w:rPr>
  </w:style>
  <w:style w:type="character" w:customStyle="1" w:styleId="Znakiwypunktowania">
    <w:name w:val="Znaki wypunktowania"/>
    <w:rsid w:val="00C73887"/>
    <w:rPr>
      <w:rFonts w:ascii="OpenSymbol" w:eastAsia="OpenSymbol" w:hAnsi="OpenSymbol" w:cs="OpenSymbol"/>
    </w:rPr>
  </w:style>
  <w:style w:type="paragraph" w:customStyle="1" w:styleId="Nagwek15">
    <w:name w:val="Nagłówek15"/>
    <w:basedOn w:val="Normalny"/>
    <w:next w:val="Tekstpodstawowy"/>
    <w:rsid w:val="00C73887"/>
    <w:pPr>
      <w:keepNext/>
      <w:spacing w:before="240" w:after="120"/>
    </w:pPr>
    <w:rPr>
      <w:rFonts w:ascii="Liberation Sans" w:eastAsia="Microsoft YaHei" w:hAnsi="Liberation Sans" w:cs="Arial"/>
      <w:sz w:val="28"/>
      <w:szCs w:val="28"/>
    </w:rPr>
  </w:style>
  <w:style w:type="paragraph" w:styleId="Tekstpodstawowy">
    <w:name w:val="Body Text"/>
    <w:basedOn w:val="Normalny"/>
    <w:link w:val="TekstpodstawowyZnak1"/>
    <w:rsid w:val="00C73887"/>
    <w:pPr>
      <w:jc w:val="both"/>
    </w:pPr>
    <w:rPr>
      <w:rFonts w:cs="Arial"/>
      <w:sz w:val="28"/>
      <w:szCs w:val="28"/>
    </w:rPr>
  </w:style>
  <w:style w:type="character" w:customStyle="1" w:styleId="TekstpodstawowyZnak1">
    <w:name w:val="Tekst podstawowy Znak1"/>
    <w:basedOn w:val="Domylnaczcionkaakapitu"/>
    <w:link w:val="Tekstpodstawowy"/>
    <w:rsid w:val="00C73887"/>
    <w:rPr>
      <w:rFonts w:ascii="Arial" w:eastAsia="Times New Roman" w:hAnsi="Arial" w:cs="Arial"/>
      <w:kern w:val="2"/>
      <w:sz w:val="28"/>
      <w:szCs w:val="28"/>
      <w:lang w:eastAsia="zh-CN"/>
    </w:rPr>
  </w:style>
  <w:style w:type="paragraph" w:styleId="Lista">
    <w:name w:val="List"/>
    <w:basedOn w:val="Tekstpodstawowy"/>
    <w:rsid w:val="00C73887"/>
    <w:rPr>
      <w:rFonts w:cs="Tahoma"/>
    </w:rPr>
  </w:style>
  <w:style w:type="paragraph" w:styleId="Legenda">
    <w:name w:val="caption"/>
    <w:basedOn w:val="Normalny"/>
    <w:qFormat/>
    <w:rsid w:val="00C73887"/>
    <w:pPr>
      <w:suppressLineNumbers/>
      <w:spacing w:before="120" w:after="120"/>
    </w:pPr>
    <w:rPr>
      <w:rFonts w:ascii="Times New Roman" w:hAnsi="Times New Roman" w:cs="Mangal"/>
      <w:i/>
      <w:iCs/>
      <w:sz w:val="24"/>
      <w:szCs w:val="24"/>
    </w:rPr>
  </w:style>
  <w:style w:type="paragraph" w:customStyle="1" w:styleId="Indeks">
    <w:name w:val="Indeks"/>
    <w:basedOn w:val="Normalny"/>
    <w:rsid w:val="00C73887"/>
    <w:pPr>
      <w:suppressLineNumbers/>
    </w:pPr>
    <w:rPr>
      <w:rFonts w:ascii="Times New Roman" w:hAnsi="Times New Roman"/>
    </w:rPr>
  </w:style>
  <w:style w:type="paragraph" w:customStyle="1" w:styleId="Nagwek14">
    <w:name w:val="Nagłówek14"/>
    <w:basedOn w:val="Normalny"/>
    <w:next w:val="Tekstpodstawowy"/>
    <w:rsid w:val="00C73887"/>
    <w:pPr>
      <w:keepNext/>
      <w:spacing w:before="240" w:after="120"/>
    </w:pPr>
    <w:rPr>
      <w:rFonts w:eastAsia="Microsoft YaHei" w:cs="Arial"/>
      <w:sz w:val="28"/>
      <w:szCs w:val="28"/>
    </w:rPr>
  </w:style>
  <w:style w:type="paragraph" w:customStyle="1" w:styleId="Podpis15">
    <w:name w:val="Podpis15"/>
    <w:basedOn w:val="Normalny"/>
    <w:rsid w:val="00C73887"/>
    <w:pPr>
      <w:suppressLineNumbers/>
      <w:spacing w:before="120" w:after="120"/>
    </w:pPr>
    <w:rPr>
      <w:rFonts w:ascii="Times New Roman" w:hAnsi="Times New Roman" w:cs="Arial"/>
      <w:i/>
      <w:iCs/>
      <w:sz w:val="24"/>
      <w:szCs w:val="24"/>
    </w:rPr>
  </w:style>
  <w:style w:type="paragraph" w:customStyle="1" w:styleId="Nagwek13">
    <w:name w:val="Nagłówek13"/>
    <w:basedOn w:val="Normalny"/>
    <w:next w:val="Tekstpodstawowy"/>
    <w:rsid w:val="00C73887"/>
    <w:pPr>
      <w:keepNext/>
      <w:spacing w:before="240" w:after="120"/>
    </w:pPr>
    <w:rPr>
      <w:rFonts w:eastAsia="Microsoft YaHei" w:cs="Arial"/>
      <w:sz w:val="28"/>
      <w:szCs w:val="28"/>
    </w:rPr>
  </w:style>
  <w:style w:type="paragraph" w:customStyle="1" w:styleId="Podpis14">
    <w:name w:val="Podpis14"/>
    <w:basedOn w:val="Normalny"/>
    <w:rsid w:val="00C73887"/>
    <w:pPr>
      <w:suppressLineNumbers/>
      <w:spacing w:before="120" w:after="120"/>
    </w:pPr>
    <w:rPr>
      <w:rFonts w:ascii="Times New Roman" w:hAnsi="Times New Roman" w:cs="Arial"/>
      <w:i/>
      <w:iCs/>
      <w:sz w:val="24"/>
      <w:szCs w:val="24"/>
    </w:rPr>
  </w:style>
  <w:style w:type="paragraph" w:customStyle="1" w:styleId="Nagwek12">
    <w:name w:val="Nagłówek12"/>
    <w:basedOn w:val="Normalny"/>
    <w:next w:val="Tekstpodstawowy"/>
    <w:rsid w:val="00C73887"/>
    <w:pPr>
      <w:keepNext/>
      <w:spacing w:before="240" w:after="120"/>
    </w:pPr>
    <w:rPr>
      <w:rFonts w:eastAsia="Microsoft YaHei" w:cs="Arial"/>
      <w:sz w:val="28"/>
      <w:szCs w:val="28"/>
    </w:rPr>
  </w:style>
  <w:style w:type="paragraph" w:customStyle="1" w:styleId="Podpis13">
    <w:name w:val="Podpis13"/>
    <w:basedOn w:val="Normalny"/>
    <w:rsid w:val="00C73887"/>
    <w:pPr>
      <w:suppressLineNumbers/>
      <w:spacing w:before="120" w:after="120"/>
    </w:pPr>
    <w:rPr>
      <w:rFonts w:ascii="Times New Roman" w:hAnsi="Times New Roman" w:cs="Arial"/>
      <w:i/>
      <w:iCs/>
      <w:sz w:val="24"/>
      <w:szCs w:val="24"/>
    </w:rPr>
  </w:style>
  <w:style w:type="paragraph" w:customStyle="1" w:styleId="Nagwek11">
    <w:name w:val="Nagłówek11"/>
    <w:basedOn w:val="Normalny"/>
    <w:next w:val="Tekstpodstawowy"/>
    <w:rsid w:val="00C73887"/>
    <w:pPr>
      <w:keepNext/>
      <w:spacing w:before="240" w:after="120"/>
    </w:pPr>
    <w:rPr>
      <w:rFonts w:eastAsia="Microsoft YaHei" w:cs="Arial"/>
      <w:sz w:val="28"/>
      <w:szCs w:val="28"/>
    </w:rPr>
  </w:style>
  <w:style w:type="paragraph" w:customStyle="1" w:styleId="Podpis12">
    <w:name w:val="Podpis12"/>
    <w:basedOn w:val="Normalny"/>
    <w:rsid w:val="00C73887"/>
    <w:pPr>
      <w:suppressLineNumbers/>
      <w:spacing w:before="120" w:after="120"/>
    </w:pPr>
    <w:rPr>
      <w:rFonts w:ascii="Times New Roman" w:hAnsi="Times New Roman" w:cs="Arial"/>
      <w:i/>
      <w:iCs/>
      <w:sz w:val="24"/>
      <w:szCs w:val="24"/>
    </w:rPr>
  </w:style>
  <w:style w:type="paragraph" w:customStyle="1" w:styleId="Nagwek10">
    <w:name w:val="Nagłówek10"/>
    <w:basedOn w:val="Normalny"/>
    <w:next w:val="Tekstpodstawowy"/>
    <w:rsid w:val="00C73887"/>
    <w:pPr>
      <w:keepNext/>
      <w:spacing w:before="240" w:after="120"/>
    </w:pPr>
    <w:rPr>
      <w:rFonts w:eastAsia="Microsoft YaHei" w:cs="Mangal"/>
      <w:sz w:val="28"/>
      <w:szCs w:val="28"/>
    </w:rPr>
  </w:style>
  <w:style w:type="paragraph" w:customStyle="1" w:styleId="Podpis11">
    <w:name w:val="Podpis11"/>
    <w:basedOn w:val="Normalny"/>
    <w:rsid w:val="00C73887"/>
    <w:pPr>
      <w:suppressLineNumbers/>
      <w:spacing w:before="120" w:after="120"/>
    </w:pPr>
    <w:rPr>
      <w:rFonts w:ascii="Times New Roman" w:hAnsi="Times New Roman" w:cs="Mangal"/>
      <w:i/>
      <w:iCs/>
      <w:sz w:val="24"/>
      <w:szCs w:val="24"/>
    </w:rPr>
  </w:style>
  <w:style w:type="paragraph" w:customStyle="1" w:styleId="Heading">
    <w:name w:val="Heading"/>
    <w:basedOn w:val="Normalny"/>
    <w:next w:val="Tekstpodstawowy"/>
    <w:rsid w:val="00C73887"/>
    <w:pPr>
      <w:keepNext/>
      <w:spacing w:before="240" w:after="120"/>
    </w:pPr>
    <w:rPr>
      <w:rFonts w:eastAsia="Microsoft YaHei" w:cs="Mangal"/>
      <w:sz w:val="28"/>
      <w:szCs w:val="28"/>
    </w:rPr>
  </w:style>
  <w:style w:type="paragraph" w:customStyle="1" w:styleId="Index">
    <w:name w:val="Index"/>
    <w:basedOn w:val="Normalny"/>
    <w:rsid w:val="00C73887"/>
    <w:pPr>
      <w:suppressLineNumbers/>
    </w:pPr>
    <w:rPr>
      <w:rFonts w:ascii="Times New Roman" w:hAnsi="Times New Roman" w:cs="Mangal"/>
    </w:rPr>
  </w:style>
  <w:style w:type="paragraph" w:customStyle="1" w:styleId="Nagwek90">
    <w:name w:val="Nagłówek9"/>
    <w:basedOn w:val="Normalny"/>
    <w:next w:val="Tekstpodstawowy"/>
    <w:rsid w:val="00C73887"/>
    <w:pPr>
      <w:keepNext/>
      <w:spacing w:before="240" w:after="120"/>
    </w:pPr>
    <w:rPr>
      <w:rFonts w:eastAsia="Lucida Sans Unicode" w:cs="Mangal"/>
      <w:sz w:val="28"/>
      <w:szCs w:val="28"/>
    </w:rPr>
  </w:style>
  <w:style w:type="paragraph" w:customStyle="1" w:styleId="Podpis10">
    <w:name w:val="Podpis10"/>
    <w:basedOn w:val="Normalny"/>
    <w:rsid w:val="00C73887"/>
    <w:pPr>
      <w:suppressLineNumbers/>
      <w:spacing w:before="120" w:after="120"/>
    </w:pPr>
    <w:rPr>
      <w:rFonts w:ascii="Times New Roman" w:hAnsi="Times New Roman" w:cs="Mangal"/>
      <w:i/>
      <w:iCs/>
      <w:sz w:val="24"/>
      <w:szCs w:val="24"/>
    </w:rPr>
  </w:style>
  <w:style w:type="paragraph" w:customStyle="1" w:styleId="Nagwek80">
    <w:name w:val="Nagłówek8"/>
    <w:basedOn w:val="Normalny"/>
    <w:next w:val="Tekstpodstawowy"/>
    <w:rsid w:val="00C73887"/>
    <w:pPr>
      <w:keepNext/>
      <w:spacing w:before="240" w:after="120"/>
    </w:pPr>
    <w:rPr>
      <w:rFonts w:eastAsia="Arial Unicode MS" w:cs="Mangal"/>
      <w:sz w:val="28"/>
      <w:szCs w:val="28"/>
    </w:rPr>
  </w:style>
  <w:style w:type="paragraph" w:customStyle="1" w:styleId="Podpis9">
    <w:name w:val="Podpis9"/>
    <w:basedOn w:val="Normalny"/>
    <w:rsid w:val="00C73887"/>
    <w:pPr>
      <w:suppressLineNumbers/>
      <w:spacing w:before="120" w:after="120"/>
    </w:pPr>
    <w:rPr>
      <w:rFonts w:ascii="Times New Roman" w:hAnsi="Times New Roman" w:cs="Mangal"/>
      <w:i/>
      <w:iCs/>
      <w:sz w:val="24"/>
      <w:szCs w:val="24"/>
    </w:rPr>
  </w:style>
  <w:style w:type="paragraph" w:customStyle="1" w:styleId="Nagwek70">
    <w:name w:val="Nagłówek7"/>
    <w:basedOn w:val="Normalny"/>
    <w:next w:val="Tekstpodstawowy"/>
    <w:rsid w:val="00C73887"/>
    <w:pPr>
      <w:keepNext/>
      <w:spacing w:before="240" w:after="120"/>
    </w:pPr>
    <w:rPr>
      <w:rFonts w:eastAsia="MS Mincho" w:cs="Tahoma"/>
      <w:sz w:val="28"/>
      <w:szCs w:val="28"/>
    </w:rPr>
  </w:style>
  <w:style w:type="paragraph" w:customStyle="1" w:styleId="Podpis8">
    <w:name w:val="Podpis8"/>
    <w:basedOn w:val="Normalny"/>
    <w:rsid w:val="00C73887"/>
    <w:pPr>
      <w:suppressLineNumbers/>
      <w:spacing w:before="120" w:after="120"/>
    </w:pPr>
    <w:rPr>
      <w:rFonts w:ascii="Times New Roman" w:hAnsi="Times New Roman" w:cs="Tahoma"/>
      <w:i/>
      <w:iCs/>
      <w:sz w:val="24"/>
      <w:szCs w:val="24"/>
    </w:rPr>
  </w:style>
  <w:style w:type="paragraph" w:customStyle="1" w:styleId="Nagwek60">
    <w:name w:val="Nagłówek6"/>
    <w:basedOn w:val="Normalny"/>
    <w:next w:val="Tekstpodstawowy"/>
    <w:rsid w:val="00C73887"/>
    <w:pPr>
      <w:keepNext/>
      <w:spacing w:before="240" w:after="120"/>
    </w:pPr>
    <w:rPr>
      <w:rFonts w:eastAsia="MS Mincho" w:cs="Tahoma"/>
      <w:sz w:val="28"/>
      <w:szCs w:val="28"/>
    </w:rPr>
  </w:style>
  <w:style w:type="paragraph" w:customStyle="1" w:styleId="Podpis7">
    <w:name w:val="Podpis7"/>
    <w:basedOn w:val="Normalny"/>
    <w:rsid w:val="00C73887"/>
    <w:pPr>
      <w:suppressLineNumbers/>
      <w:spacing w:before="120" w:after="120"/>
    </w:pPr>
    <w:rPr>
      <w:rFonts w:ascii="Times New Roman" w:hAnsi="Times New Roman" w:cs="Tahoma"/>
      <w:i/>
      <w:iCs/>
      <w:sz w:val="24"/>
      <w:szCs w:val="24"/>
    </w:rPr>
  </w:style>
  <w:style w:type="paragraph" w:customStyle="1" w:styleId="Nagwek50">
    <w:name w:val="Nagłówek5"/>
    <w:basedOn w:val="Normalny"/>
    <w:next w:val="Tekstpodstawowy"/>
    <w:rsid w:val="00C73887"/>
    <w:pPr>
      <w:keepNext/>
      <w:spacing w:before="240" w:after="120"/>
    </w:pPr>
    <w:rPr>
      <w:rFonts w:eastAsia="MS Mincho" w:cs="Tahoma"/>
      <w:sz w:val="28"/>
      <w:szCs w:val="28"/>
    </w:rPr>
  </w:style>
  <w:style w:type="paragraph" w:customStyle="1" w:styleId="Podpis6">
    <w:name w:val="Podpis6"/>
    <w:basedOn w:val="Normalny"/>
    <w:rsid w:val="00C73887"/>
    <w:pPr>
      <w:suppressLineNumbers/>
      <w:spacing w:before="120" w:after="120"/>
    </w:pPr>
    <w:rPr>
      <w:rFonts w:ascii="Times New Roman" w:hAnsi="Times New Roman" w:cs="Tahoma"/>
      <w:i/>
      <w:iCs/>
      <w:sz w:val="24"/>
      <w:szCs w:val="24"/>
    </w:rPr>
  </w:style>
  <w:style w:type="paragraph" w:customStyle="1" w:styleId="Nagwek40">
    <w:name w:val="Nagłówek4"/>
    <w:basedOn w:val="Normalny"/>
    <w:next w:val="Tekstpodstawowy"/>
    <w:rsid w:val="00C73887"/>
    <w:pPr>
      <w:keepNext/>
      <w:spacing w:before="240" w:after="120"/>
    </w:pPr>
    <w:rPr>
      <w:rFonts w:eastAsia="Arial Unicode MS" w:cs="Tahoma"/>
      <w:sz w:val="28"/>
      <w:szCs w:val="28"/>
    </w:rPr>
  </w:style>
  <w:style w:type="paragraph" w:customStyle="1" w:styleId="Podpis5">
    <w:name w:val="Podpis5"/>
    <w:basedOn w:val="Normalny"/>
    <w:rsid w:val="00C73887"/>
    <w:pPr>
      <w:suppressLineNumbers/>
      <w:spacing w:before="120" w:after="120"/>
    </w:pPr>
    <w:rPr>
      <w:rFonts w:ascii="Times New Roman" w:hAnsi="Times New Roman" w:cs="Tahoma"/>
      <w:i/>
      <w:iCs/>
      <w:sz w:val="24"/>
      <w:szCs w:val="24"/>
    </w:rPr>
  </w:style>
  <w:style w:type="paragraph" w:customStyle="1" w:styleId="Gwkaistopka">
    <w:name w:val="Główka i stopka"/>
    <w:basedOn w:val="Normalny"/>
    <w:rsid w:val="00C73887"/>
    <w:pPr>
      <w:suppressLineNumbers/>
      <w:tabs>
        <w:tab w:val="center" w:pos="4819"/>
        <w:tab w:val="right" w:pos="9638"/>
      </w:tabs>
    </w:pPr>
    <w:rPr>
      <w:rFonts w:ascii="Times New Roman" w:hAnsi="Times New Roman"/>
    </w:rPr>
  </w:style>
  <w:style w:type="paragraph" w:styleId="Nagwek">
    <w:name w:val="header"/>
    <w:basedOn w:val="Normalny"/>
    <w:next w:val="Tekstpodstawowy"/>
    <w:link w:val="NagwekZnak1"/>
    <w:rsid w:val="00C73887"/>
    <w:pPr>
      <w:keepNext/>
      <w:spacing w:before="240" w:after="120"/>
    </w:pPr>
    <w:rPr>
      <w:rFonts w:eastAsia="MS Mincho" w:cs="Tahoma"/>
      <w:sz w:val="28"/>
      <w:szCs w:val="28"/>
    </w:rPr>
  </w:style>
  <w:style w:type="character" w:customStyle="1" w:styleId="NagwekZnak1">
    <w:name w:val="Nagłówek Znak1"/>
    <w:basedOn w:val="Domylnaczcionkaakapitu"/>
    <w:link w:val="Nagwek"/>
    <w:rsid w:val="00C73887"/>
    <w:rPr>
      <w:rFonts w:ascii="Arial" w:eastAsia="MS Mincho" w:hAnsi="Arial" w:cs="Tahoma"/>
      <w:kern w:val="2"/>
      <w:sz w:val="28"/>
      <w:szCs w:val="28"/>
      <w:lang w:eastAsia="zh-CN"/>
    </w:rPr>
  </w:style>
  <w:style w:type="paragraph" w:customStyle="1" w:styleId="Podpis4">
    <w:name w:val="Podpis4"/>
    <w:basedOn w:val="Normalny"/>
    <w:rsid w:val="00C73887"/>
    <w:pPr>
      <w:suppressLineNumbers/>
      <w:spacing w:before="120" w:after="120"/>
    </w:pPr>
    <w:rPr>
      <w:rFonts w:ascii="Times New Roman" w:hAnsi="Times New Roman" w:cs="Tahoma"/>
      <w:i/>
      <w:iCs/>
      <w:sz w:val="24"/>
      <w:szCs w:val="24"/>
    </w:rPr>
  </w:style>
  <w:style w:type="paragraph" w:customStyle="1" w:styleId="Nagwek30">
    <w:name w:val="Nagłówek3"/>
    <w:basedOn w:val="Normalny"/>
    <w:next w:val="Tekstpodstawowy"/>
    <w:rsid w:val="00C73887"/>
    <w:pPr>
      <w:keepNext/>
      <w:spacing w:before="240" w:after="120"/>
    </w:pPr>
    <w:rPr>
      <w:rFonts w:eastAsia="Arial Unicode MS" w:cs="Tahoma"/>
      <w:sz w:val="28"/>
      <w:szCs w:val="28"/>
    </w:rPr>
  </w:style>
  <w:style w:type="paragraph" w:styleId="Tekstpodstawowywcity">
    <w:name w:val="Body Text Indent"/>
    <w:basedOn w:val="Normalny"/>
    <w:link w:val="TekstpodstawowywcityZnak"/>
    <w:rsid w:val="00C73887"/>
    <w:pPr>
      <w:spacing w:before="120" w:after="120"/>
      <w:ind w:left="1066"/>
      <w:jc w:val="both"/>
    </w:pPr>
    <w:rPr>
      <w:rFonts w:cs="Arial"/>
      <w:sz w:val="24"/>
      <w:szCs w:val="24"/>
    </w:rPr>
  </w:style>
  <w:style w:type="character" w:customStyle="1" w:styleId="TekstpodstawowywcityZnak">
    <w:name w:val="Tekst podstawowy wcięty Znak"/>
    <w:basedOn w:val="Domylnaczcionkaakapitu"/>
    <w:link w:val="Tekstpodstawowywcity"/>
    <w:rsid w:val="00C73887"/>
    <w:rPr>
      <w:rFonts w:ascii="Arial" w:eastAsia="Times New Roman" w:hAnsi="Arial" w:cs="Arial"/>
      <w:kern w:val="2"/>
      <w:sz w:val="24"/>
      <w:szCs w:val="24"/>
      <w:lang w:eastAsia="zh-CN"/>
    </w:rPr>
  </w:style>
  <w:style w:type="paragraph" w:customStyle="1" w:styleId="Tekstpodstawowywcity22">
    <w:name w:val="Tekst podstawowy wcięty 22"/>
    <w:basedOn w:val="Normalny"/>
    <w:rsid w:val="00C73887"/>
    <w:pPr>
      <w:spacing w:before="120"/>
      <w:ind w:left="703"/>
      <w:jc w:val="both"/>
    </w:pPr>
    <w:rPr>
      <w:rFonts w:cs="Arial"/>
      <w:sz w:val="24"/>
      <w:szCs w:val="24"/>
    </w:rPr>
  </w:style>
  <w:style w:type="paragraph" w:customStyle="1" w:styleId="Tekstpodstawowywcity33">
    <w:name w:val="Tekst podstawowy wcięty 33"/>
    <w:basedOn w:val="Normalny"/>
    <w:rsid w:val="00C73887"/>
    <w:pPr>
      <w:spacing w:before="120"/>
      <w:ind w:left="709"/>
      <w:jc w:val="both"/>
    </w:pPr>
    <w:rPr>
      <w:rFonts w:cs="Arial"/>
      <w:sz w:val="24"/>
      <w:szCs w:val="24"/>
    </w:rPr>
  </w:style>
  <w:style w:type="paragraph" w:customStyle="1" w:styleId="Tekstpodstawowy24">
    <w:name w:val="Tekst podstawowy 24"/>
    <w:basedOn w:val="Normalny"/>
    <w:rsid w:val="00C73887"/>
    <w:pPr>
      <w:jc w:val="both"/>
    </w:pPr>
    <w:rPr>
      <w:rFonts w:cs="Arial"/>
      <w:sz w:val="24"/>
      <w:szCs w:val="24"/>
    </w:rPr>
  </w:style>
  <w:style w:type="paragraph" w:styleId="Stopka">
    <w:name w:val="footer"/>
    <w:basedOn w:val="Normalny"/>
    <w:link w:val="StopkaZnak1"/>
    <w:uiPriority w:val="99"/>
    <w:rsid w:val="00C73887"/>
    <w:pPr>
      <w:tabs>
        <w:tab w:val="center" w:pos="4536"/>
        <w:tab w:val="right" w:pos="9072"/>
      </w:tabs>
    </w:pPr>
    <w:rPr>
      <w:rFonts w:ascii="Times New Roman" w:hAnsi="Times New Roman"/>
    </w:rPr>
  </w:style>
  <w:style w:type="character" w:customStyle="1" w:styleId="StopkaZnak1">
    <w:name w:val="Stopka Znak1"/>
    <w:basedOn w:val="Domylnaczcionkaakapitu"/>
    <w:link w:val="Stopka"/>
    <w:rsid w:val="00C73887"/>
    <w:rPr>
      <w:rFonts w:ascii="Times New Roman" w:eastAsia="Times New Roman" w:hAnsi="Times New Roman" w:cs="Times New Roman"/>
      <w:kern w:val="2"/>
      <w:sz w:val="20"/>
      <w:szCs w:val="20"/>
      <w:lang w:eastAsia="zh-CN"/>
    </w:rPr>
  </w:style>
  <w:style w:type="paragraph" w:customStyle="1" w:styleId="Tekstpodstawowy33">
    <w:name w:val="Tekst podstawowy 33"/>
    <w:basedOn w:val="Normalny"/>
    <w:rsid w:val="00C73887"/>
    <w:pPr>
      <w:jc w:val="right"/>
    </w:pPr>
    <w:rPr>
      <w:rFonts w:cs="Arial"/>
    </w:rPr>
  </w:style>
  <w:style w:type="paragraph" w:customStyle="1" w:styleId="Styl">
    <w:name w:val="Styl"/>
    <w:rsid w:val="00C73887"/>
    <w:pPr>
      <w:widowControl w:val="0"/>
      <w:suppressAutoHyphens/>
      <w:autoSpaceDE w:val="0"/>
      <w:spacing w:after="0" w:line="240" w:lineRule="auto"/>
    </w:pPr>
    <w:rPr>
      <w:rFonts w:ascii="Times New Roman" w:eastAsia="Arial" w:hAnsi="Times New Roman" w:cs="Times New Roman"/>
      <w:kern w:val="2"/>
      <w:sz w:val="24"/>
      <w:szCs w:val="24"/>
      <w:lang w:eastAsia="zh-CN"/>
    </w:rPr>
  </w:style>
  <w:style w:type="paragraph" w:styleId="NormalnyWeb">
    <w:name w:val="Normal (Web)"/>
    <w:basedOn w:val="Normalny"/>
    <w:rsid w:val="00C73887"/>
    <w:pPr>
      <w:spacing w:before="280" w:after="280"/>
    </w:pPr>
    <w:rPr>
      <w:rFonts w:ascii="Times New Roman" w:hAnsi="Times New Roman"/>
      <w:sz w:val="24"/>
      <w:szCs w:val="24"/>
    </w:rPr>
  </w:style>
  <w:style w:type="paragraph" w:styleId="Tekstprzypisukocowego">
    <w:name w:val="endnote text"/>
    <w:basedOn w:val="Normalny"/>
    <w:link w:val="TekstprzypisukocowegoZnak"/>
    <w:rsid w:val="00C73887"/>
    <w:rPr>
      <w:rFonts w:ascii="Times New Roman" w:hAnsi="Times New Roman"/>
    </w:rPr>
  </w:style>
  <w:style w:type="character" w:customStyle="1" w:styleId="TekstprzypisukocowegoZnak">
    <w:name w:val="Tekst przypisu końcowego Znak"/>
    <w:basedOn w:val="Domylnaczcionkaakapitu"/>
    <w:link w:val="Tekstprzypisukocowego"/>
    <w:rsid w:val="00C73887"/>
    <w:rPr>
      <w:rFonts w:ascii="Times New Roman" w:eastAsia="Times New Roman" w:hAnsi="Times New Roman" w:cs="Times New Roman"/>
      <w:kern w:val="2"/>
      <w:sz w:val="20"/>
      <w:szCs w:val="20"/>
      <w:lang w:eastAsia="zh-CN"/>
    </w:rPr>
  </w:style>
  <w:style w:type="paragraph" w:customStyle="1" w:styleId="Tekstpodstawowy21">
    <w:name w:val="Tekst podstawowy 21"/>
    <w:basedOn w:val="Normalny"/>
    <w:rsid w:val="00C73887"/>
    <w:pPr>
      <w:jc w:val="both"/>
    </w:pPr>
    <w:rPr>
      <w:rFonts w:cs="Arial"/>
      <w:sz w:val="24"/>
      <w:szCs w:val="24"/>
    </w:rPr>
  </w:style>
  <w:style w:type="paragraph" w:customStyle="1" w:styleId="Tekstkomentarza1">
    <w:name w:val="Tekst komentarza1"/>
    <w:basedOn w:val="Normalny"/>
    <w:rsid w:val="00C73887"/>
    <w:rPr>
      <w:rFonts w:ascii="Times New Roman" w:hAnsi="Times New Roman"/>
    </w:rPr>
  </w:style>
  <w:style w:type="paragraph" w:styleId="Tekstkomentarza">
    <w:name w:val="annotation text"/>
    <w:basedOn w:val="Normalny"/>
    <w:link w:val="TekstkomentarzaZnak6"/>
    <w:uiPriority w:val="99"/>
    <w:semiHidden/>
    <w:unhideWhenUsed/>
    <w:rsid w:val="00C73887"/>
  </w:style>
  <w:style w:type="character" w:customStyle="1" w:styleId="TekstkomentarzaZnak6">
    <w:name w:val="Tekst komentarza Znak6"/>
    <w:basedOn w:val="Domylnaczcionkaakapitu"/>
    <w:link w:val="Tekstkomentarza"/>
    <w:uiPriority w:val="99"/>
    <w:semiHidden/>
    <w:rsid w:val="00C73887"/>
    <w:rPr>
      <w:rFonts w:ascii="Arial" w:eastAsia="Times New Roman" w:hAnsi="Arial" w:cs="Times New Roman"/>
      <w:kern w:val="2"/>
      <w:sz w:val="20"/>
      <w:szCs w:val="20"/>
      <w:lang w:eastAsia="zh-CN"/>
    </w:rPr>
  </w:style>
  <w:style w:type="paragraph" w:styleId="Tematkomentarza">
    <w:name w:val="annotation subject"/>
    <w:basedOn w:val="Tekstkomentarza1"/>
    <w:next w:val="Tekstkomentarza1"/>
    <w:link w:val="TematkomentarzaZnak"/>
    <w:rsid w:val="00C73887"/>
    <w:rPr>
      <w:b/>
      <w:bCs/>
    </w:rPr>
  </w:style>
  <w:style w:type="character" w:customStyle="1" w:styleId="TematkomentarzaZnak">
    <w:name w:val="Temat komentarza Znak"/>
    <w:basedOn w:val="TekstkomentarzaZnak6"/>
    <w:link w:val="Tematkomentarza"/>
    <w:rsid w:val="00C73887"/>
    <w:rPr>
      <w:rFonts w:ascii="Times New Roman" w:eastAsia="Times New Roman" w:hAnsi="Times New Roman" w:cs="Times New Roman"/>
      <w:b/>
      <w:bCs/>
      <w:kern w:val="2"/>
      <w:sz w:val="20"/>
      <w:szCs w:val="20"/>
      <w:lang w:eastAsia="zh-CN"/>
    </w:rPr>
  </w:style>
  <w:style w:type="paragraph" w:styleId="Tekstdymka">
    <w:name w:val="Balloon Text"/>
    <w:basedOn w:val="Normalny"/>
    <w:link w:val="TekstdymkaZnak1"/>
    <w:rsid w:val="00C73887"/>
    <w:rPr>
      <w:rFonts w:ascii="Tahoma" w:hAnsi="Tahoma" w:cs="Tahoma"/>
      <w:sz w:val="16"/>
      <w:szCs w:val="16"/>
    </w:rPr>
  </w:style>
  <w:style w:type="character" w:customStyle="1" w:styleId="TekstdymkaZnak1">
    <w:name w:val="Tekst dymka Znak1"/>
    <w:basedOn w:val="Domylnaczcionkaakapitu"/>
    <w:link w:val="Tekstdymka"/>
    <w:rsid w:val="00C73887"/>
    <w:rPr>
      <w:rFonts w:ascii="Tahoma" w:eastAsia="Times New Roman" w:hAnsi="Tahoma" w:cs="Tahoma"/>
      <w:kern w:val="2"/>
      <w:sz w:val="16"/>
      <w:szCs w:val="16"/>
      <w:lang w:eastAsia="zh-CN"/>
    </w:rPr>
  </w:style>
  <w:style w:type="paragraph" w:customStyle="1" w:styleId="Nagwek20">
    <w:name w:val="Nagłówek2"/>
    <w:basedOn w:val="Normalny"/>
    <w:next w:val="Tekstpodstawowy"/>
    <w:rsid w:val="00C73887"/>
    <w:pPr>
      <w:keepNext/>
      <w:spacing w:before="240" w:after="120"/>
    </w:pPr>
    <w:rPr>
      <w:rFonts w:eastAsia="MS Mincho" w:cs="Arial"/>
      <w:sz w:val="28"/>
      <w:szCs w:val="28"/>
    </w:rPr>
  </w:style>
  <w:style w:type="paragraph" w:customStyle="1" w:styleId="Podpis3">
    <w:name w:val="Podpis3"/>
    <w:basedOn w:val="Normalny"/>
    <w:rsid w:val="00C73887"/>
    <w:pPr>
      <w:suppressLineNumbers/>
      <w:spacing w:before="120" w:after="120"/>
    </w:pPr>
    <w:rPr>
      <w:rFonts w:ascii="Times New Roman" w:hAnsi="Times New Roman"/>
      <w:i/>
      <w:iCs/>
      <w:sz w:val="24"/>
      <w:szCs w:val="24"/>
    </w:rPr>
  </w:style>
  <w:style w:type="paragraph" w:customStyle="1" w:styleId="Nagwek16">
    <w:name w:val="Nagłówek1"/>
    <w:basedOn w:val="Normalny"/>
    <w:next w:val="Tekstpodstawowy"/>
    <w:rsid w:val="00C73887"/>
    <w:pPr>
      <w:keepNext/>
      <w:spacing w:before="240" w:after="120"/>
    </w:pPr>
    <w:rPr>
      <w:rFonts w:cs="Arial"/>
      <w:sz w:val="28"/>
      <w:szCs w:val="28"/>
    </w:rPr>
  </w:style>
  <w:style w:type="paragraph" w:customStyle="1" w:styleId="Podpis1">
    <w:name w:val="Podpis1"/>
    <w:basedOn w:val="Normalny"/>
    <w:rsid w:val="00C73887"/>
    <w:pPr>
      <w:suppressLineNumbers/>
      <w:spacing w:before="120" w:after="120"/>
    </w:pPr>
    <w:rPr>
      <w:rFonts w:ascii="Times New Roman" w:hAnsi="Times New Roman"/>
      <w:i/>
      <w:iCs/>
      <w:sz w:val="24"/>
      <w:szCs w:val="24"/>
    </w:rPr>
  </w:style>
  <w:style w:type="paragraph" w:customStyle="1" w:styleId="Tekstpodstawowywcity21">
    <w:name w:val="Tekst podstawowy wcięty 21"/>
    <w:basedOn w:val="Normalny"/>
    <w:rsid w:val="00C73887"/>
    <w:pPr>
      <w:spacing w:before="120"/>
      <w:ind w:left="703"/>
      <w:jc w:val="both"/>
    </w:pPr>
    <w:rPr>
      <w:rFonts w:cs="Arial"/>
      <w:sz w:val="24"/>
      <w:szCs w:val="24"/>
    </w:rPr>
  </w:style>
  <w:style w:type="paragraph" w:customStyle="1" w:styleId="Tekstpodstawowywcity31">
    <w:name w:val="Tekst podstawowy wcięty 31"/>
    <w:basedOn w:val="Normalny"/>
    <w:rsid w:val="00C73887"/>
    <w:pPr>
      <w:spacing w:before="120"/>
      <w:ind w:left="709"/>
      <w:jc w:val="both"/>
    </w:pPr>
    <w:rPr>
      <w:rFonts w:cs="Arial"/>
      <w:sz w:val="24"/>
      <w:szCs w:val="24"/>
    </w:rPr>
  </w:style>
  <w:style w:type="paragraph" w:customStyle="1" w:styleId="Tekstpodstawowy22">
    <w:name w:val="Tekst podstawowy 22"/>
    <w:basedOn w:val="Normalny"/>
    <w:rsid w:val="00C73887"/>
    <w:pPr>
      <w:jc w:val="both"/>
    </w:pPr>
    <w:rPr>
      <w:rFonts w:cs="Arial"/>
      <w:sz w:val="24"/>
      <w:szCs w:val="24"/>
    </w:rPr>
  </w:style>
  <w:style w:type="paragraph" w:customStyle="1" w:styleId="Tekstpodstawowy31">
    <w:name w:val="Tekst podstawowy 31"/>
    <w:basedOn w:val="Normalny"/>
    <w:rsid w:val="00C73887"/>
    <w:pPr>
      <w:jc w:val="right"/>
    </w:pPr>
    <w:rPr>
      <w:rFonts w:cs="Arial"/>
    </w:rPr>
  </w:style>
  <w:style w:type="paragraph" w:customStyle="1" w:styleId="WW-Tekstpodstawowy2">
    <w:name w:val="WW-Tekst podstawowy 2"/>
    <w:basedOn w:val="Normalny"/>
    <w:rsid w:val="00C73887"/>
    <w:pPr>
      <w:jc w:val="both"/>
    </w:pPr>
    <w:rPr>
      <w:rFonts w:cs="Arial"/>
      <w:sz w:val="24"/>
      <w:szCs w:val="24"/>
    </w:rPr>
  </w:style>
  <w:style w:type="paragraph" w:customStyle="1" w:styleId="Nagwektabeli">
    <w:name w:val="Nagłówek tabeli"/>
    <w:basedOn w:val="Zawartotabeli"/>
    <w:rsid w:val="00C73887"/>
    <w:pPr>
      <w:jc w:val="center"/>
    </w:pPr>
    <w:rPr>
      <w:b/>
      <w:bCs/>
      <w:i/>
      <w:iCs/>
    </w:rPr>
  </w:style>
  <w:style w:type="paragraph" w:customStyle="1" w:styleId="Zawartoramki">
    <w:name w:val="Zawartość ramki"/>
    <w:basedOn w:val="Tekstpodstawowy"/>
    <w:rsid w:val="00C73887"/>
  </w:style>
  <w:style w:type="paragraph" w:customStyle="1" w:styleId="Tekstpodstawowy23">
    <w:name w:val="Tekst podstawowy 23"/>
    <w:basedOn w:val="Normalny"/>
    <w:rsid w:val="00C73887"/>
    <w:pPr>
      <w:spacing w:after="120" w:line="480" w:lineRule="auto"/>
    </w:pPr>
    <w:rPr>
      <w:rFonts w:ascii="Times New Roman" w:hAnsi="Times New Roman"/>
    </w:rPr>
  </w:style>
  <w:style w:type="paragraph" w:customStyle="1" w:styleId="Tekstpodstawowywcity32">
    <w:name w:val="Tekst podstawowy wcięty 32"/>
    <w:basedOn w:val="Normalny"/>
    <w:rsid w:val="00C73887"/>
    <w:pPr>
      <w:spacing w:after="120"/>
      <w:ind w:left="283"/>
    </w:pPr>
    <w:rPr>
      <w:rFonts w:ascii="Times New Roman" w:hAnsi="Times New Roman"/>
      <w:sz w:val="16"/>
      <w:szCs w:val="16"/>
    </w:rPr>
  </w:style>
  <w:style w:type="paragraph" w:customStyle="1" w:styleId="xl24">
    <w:name w:val="xl24"/>
    <w:basedOn w:val="Normalny"/>
    <w:rsid w:val="00C73887"/>
    <w:pPr>
      <w:pBdr>
        <w:top w:val="single" w:sz="4" w:space="0" w:color="000000"/>
        <w:left w:val="single" w:sz="4" w:space="0" w:color="000000"/>
        <w:bottom w:val="single" w:sz="4" w:space="0" w:color="000000"/>
        <w:right w:val="single" w:sz="4" w:space="0" w:color="000000"/>
      </w:pBdr>
      <w:spacing w:before="100" w:after="100"/>
    </w:pPr>
    <w:rPr>
      <w:rFonts w:cs="Arial"/>
      <w:b/>
      <w:bCs/>
      <w:sz w:val="24"/>
      <w:szCs w:val="24"/>
    </w:rPr>
  </w:style>
  <w:style w:type="paragraph" w:customStyle="1" w:styleId="xl25">
    <w:name w:val="xl25"/>
    <w:basedOn w:val="Normalny"/>
    <w:rsid w:val="00C73887"/>
    <w:pPr>
      <w:pBdr>
        <w:top w:val="single" w:sz="4" w:space="0" w:color="000000"/>
        <w:left w:val="single" w:sz="4" w:space="0" w:color="000000"/>
        <w:bottom w:val="single" w:sz="4" w:space="0" w:color="000000"/>
        <w:right w:val="single" w:sz="4" w:space="0" w:color="000000"/>
      </w:pBdr>
      <w:spacing w:before="100" w:after="100"/>
    </w:pPr>
    <w:rPr>
      <w:rFonts w:cs="Arial"/>
      <w:sz w:val="24"/>
      <w:szCs w:val="24"/>
    </w:rPr>
  </w:style>
  <w:style w:type="paragraph" w:customStyle="1" w:styleId="xl26">
    <w:name w:val="xl26"/>
    <w:basedOn w:val="Normalny"/>
    <w:rsid w:val="00C73887"/>
    <w:pPr>
      <w:pBdr>
        <w:top w:val="none" w:sz="0" w:space="0" w:color="000000"/>
        <w:left w:val="single" w:sz="4" w:space="0" w:color="000000"/>
        <w:bottom w:val="none" w:sz="0" w:space="0" w:color="000000"/>
        <w:right w:val="single" w:sz="4" w:space="0" w:color="000000"/>
      </w:pBdr>
      <w:spacing w:before="100" w:after="100"/>
    </w:pPr>
    <w:rPr>
      <w:rFonts w:cs="Arial"/>
      <w:sz w:val="24"/>
      <w:szCs w:val="24"/>
    </w:rPr>
  </w:style>
  <w:style w:type="paragraph" w:customStyle="1" w:styleId="xl27">
    <w:name w:val="xl27"/>
    <w:basedOn w:val="Normalny"/>
    <w:rsid w:val="00C73887"/>
    <w:pPr>
      <w:pBdr>
        <w:top w:val="single" w:sz="4" w:space="0" w:color="000000"/>
        <w:left w:val="single" w:sz="4" w:space="0" w:color="000000"/>
        <w:bottom w:val="single" w:sz="4" w:space="0" w:color="000000"/>
        <w:right w:val="single" w:sz="4" w:space="0" w:color="000000"/>
      </w:pBdr>
      <w:shd w:val="clear" w:color="auto" w:fill="CCFFCC"/>
      <w:spacing w:before="100" w:after="100"/>
    </w:pPr>
    <w:rPr>
      <w:rFonts w:cs="Arial"/>
      <w:sz w:val="18"/>
      <w:szCs w:val="18"/>
    </w:rPr>
  </w:style>
  <w:style w:type="paragraph" w:customStyle="1" w:styleId="xl28">
    <w:name w:val="xl28"/>
    <w:basedOn w:val="Normalny"/>
    <w:rsid w:val="00C73887"/>
    <w:pPr>
      <w:pBdr>
        <w:top w:val="single" w:sz="4" w:space="0" w:color="000000"/>
        <w:left w:val="single" w:sz="4" w:space="0" w:color="000000"/>
        <w:bottom w:val="single" w:sz="4" w:space="0" w:color="000000"/>
        <w:right w:val="single" w:sz="4" w:space="0" w:color="000000"/>
      </w:pBdr>
      <w:spacing w:before="100" w:after="100"/>
    </w:pPr>
    <w:rPr>
      <w:rFonts w:cs="Arial"/>
      <w:b/>
      <w:bCs/>
      <w:sz w:val="18"/>
      <w:szCs w:val="18"/>
    </w:rPr>
  </w:style>
  <w:style w:type="paragraph" w:customStyle="1" w:styleId="xl29">
    <w:name w:val="xl29"/>
    <w:basedOn w:val="Normalny"/>
    <w:rsid w:val="00C73887"/>
    <w:pPr>
      <w:pBdr>
        <w:top w:val="none" w:sz="0" w:space="0" w:color="000000"/>
        <w:left w:val="single" w:sz="4" w:space="0" w:color="000000"/>
        <w:bottom w:val="none" w:sz="0" w:space="0" w:color="000000"/>
        <w:right w:val="single" w:sz="4" w:space="0" w:color="000000"/>
      </w:pBdr>
      <w:spacing w:before="100" w:after="100"/>
    </w:pPr>
    <w:rPr>
      <w:rFonts w:cs="Arial"/>
      <w:sz w:val="18"/>
      <w:szCs w:val="18"/>
    </w:rPr>
  </w:style>
  <w:style w:type="paragraph" w:customStyle="1" w:styleId="xl30">
    <w:name w:val="xl30"/>
    <w:basedOn w:val="Normalny"/>
    <w:rsid w:val="00C73887"/>
    <w:pPr>
      <w:pBdr>
        <w:top w:val="single" w:sz="4" w:space="0" w:color="000000"/>
        <w:left w:val="single" w:sz="4" w:space="0" w:color="000000"/>
        <w:bottom w:val="single" w:sz="4" w:space="0" w:color="000000"/>
        <w:right w:val="single" w:sz="4" w:space="0" w:color="000000"/>
      </w:pBdr>
      <w:shd w:val="clear" w:color="auto" w:fill="CCFFCC"/>
      <w:spacing w:before="100" w:after="100"/>
    </w:pPr>
    <w:rPr>
      <w:rFonts w:cs="Arial"/>
      <w:b/>
      <w:bCs/>
      <w:sz w:val="18"/>
      <w:szCs w:val="18"/>
    </w:rPr>
  </w:style>
  <w:style w:type="paragraph" w:customStyle="1" w:styleId="xl31">
    <w:name w:val="xl31"/>
    <w:basedOn w:val="Normalny"/>
    <w:rsid w:val="00C73887"/>
    <w:pPr>
      <w:pBdr>
        <w:top w:val="single" w:sz="4" w:space="0" w:color="000000"/>
        <w:left w:val="single" w:sz="4" w:space="0" w:color="000000"/>
        <w:bottom w:val="single" w:sz="4" w:space="0" w:color="000000"/>
        <w:right w:val="single" w:sz="4" w:space="0" w:color="000000"/>
      </w:pBdr>
      <w:spacing w:before="100" w:after="100"/>
      <w:jc w:val="right"/>
    </w:pPr>
    <w:rPr>
      <w:rFonts w:ascii="Times New Roman" w:hAnsi="Times New Roman"/>
      <w:sz w:val="24"/>
      <w:szCs w:val="24"/>
    </w:rPr>
  </w:style>
  <w:style w:type="paragraph" w:customStyle="1" w:styleId="xl32">
    <w:name w:val="xl32"/>
    <w:basedOn w:val="Normalny"/>
    <w:rsid w:val="00C73887"/>
    <w:pPr>
      <w:pBdr>
        <w:top w:val="single" w:sz="4" w:space="0" w:color="000000"/>
        <w:left w:val="single" w:sz="4" w:space="0" w:color="000000"/>
        <w:bottom w:val="single" w:sz="4" w:space="0" w:color="000000"/>
        <w:right w:val="single" w:sz="4" w:space="0" w:color="000000"/>
      </w:pBdr>
      <w:spacing w:before="100" w:after="100"/>
      <w:jc w:val="right"/>
    </w:pPr>
    <w:rPr>
      <w:rFonts w:ascii="Times New Roman" w:hAnsi="Times New Roman"/>
      <w:color w:val="FF0000"/>
      <w:sz w:val="24"/>
      <w:szCs w:val="24"/>
    </w:rPr>
  </w:style>
  <w:style w:type="paragraph" w:styleId="Tekstprzypisudolnego">
    <w:name w:val="footnote text"/>
    <w:basedOn w:val="Normalny"/>
    <w:link w:val="TekstprzypisudolnegoZnak"/>
    <w:rsid w:val="00C73887"/>
    <w:rPr>
      <w:rFonts w:ascii="Times New Roman" w:hAnsi="Times New Roman"/>
    </w:rPr>
  </w:style>
  <w:style w:type="character" w:customStyle="1" w:styleId="TekstprzypisudolnegoZnak">
    <w:name w:val="Tekst przypisu dolnego Znak"/>
    <w:basedOn w:val="Domylnaczcionkaakapitu"/>
    <w:link w:val="Tekstprzypisudolnego"/>
    <w:rsid w:val="00C73887"/>
    <w:rPr>
      <w:rFonts w:ascii="Times New Roman" w:eastAsia="Times New Roman" w:hAnsi="Times New Roman" w:cs="Times New Roman"/>
      <w:kern w:val="2"/>
      <w:sz w:val="20"/>
      <w:szCs w:val="20"/>
      <w:lang w:eastAsia="zh-CN"/>
    </w:rPr>
  </w:style>
  <w:style w:type="paragraph" w:customStyle="1" w:styleId="Podpis2">
    <w:name w:val="Podpis2"/>
    <w:basedOn w:val="Normalny"/>
    <w:rsid w:val="00C73887"/>
    <w:pPr>
      <w:suppressLineNumbers/>
      <w:spacing w:before="120" w:after="120"/>
    </w:pPr>
    <w:rPr>
      <w:rFonts w:ascii="Times New Roman" w:hAnsi="Times New Roman"/>
      <w:i/>
      <w:iCs/>
    </w:rPr>
  </w:style>
  <w:style w:type="paragraph" w:customStyle="1" w:styleId="Tekstpodstawowy32">
    <w:name w:val="Tekst podstawowy 32"/>
    <w:basedOn w:val="Normalny"/>
    <w:rsid w:val="00C73887"/>
    <w:pPr>
      <w:widowControl w:val="0"/>
      <w:snapToGrid w:val="0"/>
    </w:pPr>
    <w:rPr>
      <w:rFonts w:cs="Arial"/>
      <w:color w:val="0000FF"/>
    </w:rPr>
  </w:style>
  <w:style w:type="paragraph" w:customStyle="1" w:styleId="Standard">
    <w:name w:val="Standard"/>
    <w:rsid w:val="00C73887"/>
    <w:pPr>
      <w:suppressAutoHyphens/>
      <w:autoSpaceDE w:val="0"/>
      <w:spacing w:after="0" w:line="240" w:lineRule="auto"/>
    </w:pPr>
    <w:rPr>
      <w:rFonts w:ascii="Times New Roman" w:eastAsia="Arial" w:hAnsi="Times New Roman" w:cs="Times New Roman"/>
      <w:kern w:val="2"/>
      <w:sz w:val="24"/>
      <w:szCs w:val="24"/>
      <w:lang w:eastAsia="zh-CN"/>
    </w:rPr>
  </w:style>
  <w:style w:type="paragraph" w:customStyle="1" w:styleId="Zawartotabeli0">
    <w:name w:val="Zawarto?? tabeli"/>
    <w:basedOn w:val="Normalny"/>
    <w:rsid w:val="00C73887"/>
    <w:pPr>
      <w:widowControl w:val="0"/>
      <w:suppressLineNumbers/>
    </w:pPr>
    <w:rPr>
      <w:rFonts w:ascii="Times New Roman" w:eastAsia="Lucida Sans Unicode" w:hAnsi="Times New Roman"/>
      <w:sz w:val="24"/>
    </w:rPr>
  </w:style>
  <w:style w:type="paragraph" w:customStyle="1" w:styleId="Styl1">
    <w:name w:val="Styl1"/>
    <w:basedOn w:val="Normalny"/>
    <w:rsid w:val="00C73887"/>
    <w:pPr>
      <w:spacing w:line="360" w:lineRule="auto"/>
    </w:pPr>
    <w:rPr>
      <w:rFonts w:ascii="Times New Roman" w:hAnsi="Times New Roman"/>
      <w:sz w:val="24"/>
    </w:rPr>
  </w:style>
  <w:style w:type="paragraph" w:customStyle="1" w:styleId="akapit">
    <w:name w:val="akapit"/>
    <w:basedOn w:val="Nagwek"/>
    <w:rsid w:val="00C73887"/>
    <w:pPr>
      <w:keepNext w:val="0"/>
      <w:suppressAutoHyphens w:val="0"/>
      <w:spacing w:before="0" w:after="0" w:line="360" w:lineRule="auto"/>
    </w:pPr>
    <w:rPr>
      <w:rFonts w:eastAsia="Times New Roman" w:cs="Arial"/>
      <w:sz w:val="24"/>
      <w:szCs w:val="20"/>
    </w:rPr>
  </w:style>
  <w:style w:type="paragraph" w:customStyle="1" w:styleId="Tekstpodstawowy25">
    <w:name w:val="Tekst podstawowy 25"/>
    <w:basedOn w:val="Normalny"/>
    <w:rsid w:val="00C73887"/>
    <w:pPr>
      <w:spacing w:after="120" w:line="480" w:lineRule="auto"/>
    </w:pPr>
    <w:rPr>
      <w:rFonts w:ascii="Times New Roman" w:hAnsi="Times New Roman"/>
    </w:rPr>
  </w:style>
  <w:style w:type="paragraph" w:styleId="Akapitzlist">
    <w:name w:val="List Paragraph"/>
    <w:aliases w:val="EST_akapit z listą,naglowek,-tekst akapitowy,-tekst podstawowy,i. Lista,KON-lista,Lista - poziom 1,Wypunktowanie,PZI-AK_LISTA,Przypis,Asia 2  Akapit z listą,tekst normalny,List Paragraph,Numerowanie,Normal,Akapit z nr"/>
    <w:basedOn w:val="Normalny"/>
    <w:link w:val="AkapitzlistZnak"/>
    <w:uiPriority w:val="34"/>
    <w:qFormat/>
    <w:rsid w:val="00C73887"/>
    <w:pPr>
      <w:ind w:left="708"/>
    </w:pPr>
    <w:rPr>
      <w:rFonts w:ascii="Times New Roman" w:hAnsi="Times New Roman"/>
    </w:rPr>
  </w:style>
  <w:style w:type="paragraph" w:customStyle="1" w:styleId="Tekstkomentarza2">
    <w:name w:val="Tekst komentarza2"/>
    <w:basedOn w:val="Normalny"/>
    <w:rsid w:val="00C73887"/>
    <w:rPr>
      <w:rFonts w:ascii="Times New Roman" w:hAnsi="Times New Roman"/>
    </w:rPr>
  </w:style>
  <w:style w:type="paragraph" w:customStyle="1" w:styleId="Tekstwstpniesformatowany">
    <w:name w:val="Tekst wstępnie sformatowany"/>
    <w:basedOn w:val="Normalny"/>
    <w:rsid w:val="00C73887"/>
    <w:rPr>
      <w:rFonts w:ascii="Courier New" w:eastAsia="Courier New" w:hAnsi="Courier New" w:cs="Courier New"/>
    </w:rPr>
  </w:style>
  <w:style w:type="paragraph" w:customStyle="1" w:styleId="Style0">
    <w:name w:val="Style0"/>
    <w:rsid w:val="00C73887"/>
    <w:pPr>
      <w:suppressAutoHyphens/>
      <w:autoSpaceDE w:val="0"/>
      <w:spacing w:after="0" w:line="240" w:lineRule="auto"/>
    </w:pPr>
    <w:rPr>
      <w:rFonts w:ascii="MS Sans Serif" w:eastAsia="Times New Roman" w:hAnsi="MS Sans Serif" w:cs="MS Sans Serif"/>
      <w:kern w:val="2"/>
      <w:sz w:val="24"/>
      <w:szCs w:val="24"/>
      <w:lang w:eastAsia="zh-CN"/>
    </w:rPr>
  </w:style>
  <w:style w:type="paragraph" w:customStyle="1" w:styleId="Tekstkomentarza4">
    <w:name w:val="Tekst komentarza4"/>
    <w:basedOn w:val="Normalny"/>
    <w:rsid w:val="00C73887"/>
    <w:rPr>
      <w:rFonts w:ascii="Times New Roman" w:hAnsi="Times New Roman"/>
    </w:rPr>
  </w:style>
  <w:style w:type="paragraph" w:customStyle="1" w:styleId="msolistparagraph0">
    <w:name w:val="msolistparagraph"/>
    <w:basedOn w:val="Normalny"/>
    <w:rsid w:val="00C73887"/>
    <w:pPr>
      <w:suppressAutoHyphens w:val="0"/>
      <w:ind w:left="708"/>
    </w:pPr>
    <w:rPr>
      <w:rFonts w:ascii="Times New Roman" w:hAnsi="Times New Roman"/>
    </w:rPr>
  </w:style>
  <w:style w:type="paragraph" w:customStyle="1" w:styleId="DFP-OPIS1poziom">
    <w:name w:val="DFP-OPIS: 1 poziom"/>
    <w:basedOn w:val="Normalny"/>
    <w:rsid w:val="00C73887"/>
    <w:pPr>
      <w:keepNext/>
      <w:tabs>
        <w:tab w:val="num" w:pos="0"/>
      </w:tabs>
      <w:suppressAutoHyphens w:val="0"/>
      <w:spacing w:before="600" w:after="240"/>
      <w:jc w:val="both"/>
    </w:pPr>
    <w:rPr>
      <w:rFonts w:ascii="Arial Narrow" w:hAnsi="Arial Narrow" w:cs="Arial Narrow"/>
      <w:b/>
      <w:bCs/>
      <w:sz w:val="26"/>
      <w:szCs w:val="26"/>
    </w:rPr>
  </w:style>
  <w:style w:type="paragraph" w:customStyle="1" w:styleId="DFP-OPISpoziom11">
    <w:name w:val="DFP-OPIS_poziom 1.1"/>
    <w:basedOn w:val="Normalny"/>
    <w:rsid w:val="00C73887"/>
    <w:pPr>
      <w:tabs>
        <w:tab w:val="num" w:pos="0"/>
      </w:tabs>
      <w:suppressAutoHyphens w:val="0"/>
      <w:spacing w:before="240" w:after="120"/>
      <w:jc w:val="both"/>
    </w:pPr>
    <w:rPr>
      <w:rFonts w:ascii="Calibri" w:hAnsi="Calibri" w:cs="Calibri"/>
      <w:sz w:val="24"/>
      <w:szCs w:val="24"/>
    </w:rPr>
  </w:style>
  <w:style w:type="paragraph" w:customStyle="1" w:styleId="DFP-OPISpoziom111">
    <w:name w:val="DFP-OPIS_poziom 1.1.1"/>
    <w:basedOn w:val="Normalny"/>
    <w:rsid w:val="00C73887"/>
    <w:pPr>
      <w:tabs>
        <w:tab w:val="num" w:pos="0"/>
      </w:tabs>
      <w:suppressAutoHyphens w:val="0"/>
      <w:spacing w:before="240" w:after="120"/>
      <w:ind w:left="1620" w:hanging="900"/>
      <w:jc w:val="both"/>
    </w:pPr>
    <w:rPr>
      <w:rFonts w:ascii="Calibri" w:hAnsi="Calibri" w:cs="Calibri"/>
      <w:sz w:val="24"/>
      <w:szCs w:val="24"/>
    </w:rPr>
  </w:style>
  <w:style w:type="paragraph" w:customStyle="1" w:styleId="tekstpodstawowy210">
    <w:name w:val="tekstpodstawowy21"/>
    <w:basedOn w:val="Normalny"/>
    <w:rsid w:val="00C73887"/>
    <w:pPr>
      <w:suppressAutoHyphens w:val="0"/>
      <w:spacing w:before="280" w:after="280"/>
    </w:pPr>
    <w:rPr>
      <w:rFonts w:ascii="Times New Roman" w:eastAsia="Calibri" w:hAnsi="Times New Roman"/>
      <w:sz w:val="24"/>
      <w:szCs w:val="24"/>
    </w:rPr>
  </w:style>
  <w:style w:type="paragraph" w:customStyle="1" w:styleId="Tekstkomentarza3">
    <w:name w:val="Tekst komentarza3"/>
    <w:basedOn w:val="Normalny"/>
    <w:rsid w:val="00C73887"/>
    <w:pPr>
      <w:suppressAutoHyphens w:val="0"/>
    </w:pPr>
    <w:rPr>
      <w:rFonts w:ascii="Times New Roman" w:hAnsi="Times New Roman"/>
    </w:rPr>
  </w:style>
  <w:style w:type="paragraph" w:customStyle="1" w:styleId="TableContents">
    <w:name w:val="Table Contents"/>
    <w:basedOn w:val="Normalny"/>
    <w:rsid w:val="00C73887"/>
    <w:pPr>
      <w:suppressLineNumbers/>
    </w:pPr>
    <w:rPr>
      <w:rFonts w:ascii="Times New Roman" w:hAnsi="Times New Roman"/>
    </w:rPr>
  </w:style>
  <w:style w:type="paragraph" w:customStyle="1" w:styleId="TableHeading">
    <w:name w:val="Table Heading"/>
    <w:basedOn w:val="TableContents"/>
    <w:rsid w:val="00C73887"/>
    <w:pPr>
      <w:jc w:val="center"/>
    </w:pPr>
    <w:rPr>
      <w:b/>
      <w:bCs/>
    </w:rPr>
  </w:style>
  <w:style w:type="paragraph" w:customStyle="1" w:styleId="Tekstpodstawowywcity1">
    <w:name w:val="Tekst podstawowy wcięty1"/>
    <w:basedOn w:val="Normalny"/>
    <w:rsid w:val="00C73887"/>
    <w:pPr>
      <w:widowControl w:val="0"/>
      <w:ind w:left="259" w:hanging="259"/>
    </w:pPr>
    <w:rPr>
      <w:rFonts w:ascii="Times New Roman" w:eastAsia="Lucida Sans Unicode" w:hAnsi="Times New Roman"/>
      <w:b/>
      <w:sz w:val="24"/>
      <w:szCs w:val="24"/>
    </w:rPr>
  </w:style>
  <w:style w:type="paragraph" w:customStyle="1" w:styleId="Tekstkomentarza5">
    <w:name w:val="Tekst komentarza5"/>
    <w:basedOn w:val="Normalny"/>
    <w:rsid w:val="00C73887"/>
    <w:rPr>
      <w:rFonts w:ascii="Times New Roman" w:hAnsi="Times New Roman"/>
    </w:rPr>
  </w:style>
  <w:style w:type="paragraph" w:customStyle="1" w:styleId="Tekstkomentarza6">
    <w:name w:val="Tekst komentarza6"/>
    <w:basedOn w:val="Normalny"/>
    <w:rsid w:val="00C73887"/>
    <w:rPr>
      <w:rFonts w:ascii="Times New Roman" w:hAnsi="Times New Roman"/>
    </w:rPr>
  </w:style>
  <w:style w:type="paragraph" w:customStyle="1" w:styleId="Tekstkomentarza7">
    <w:name w:val="Tekst komentarza7"/>
    <w:basedOn w:val="Normalny"/>
    <w:rsid w:val="00C73887"/>
    <w:rPr>
      <w:rFonts w:ascii="Times New Roman" w:hAnsi="Times New Roman"/>
    </w:rPr>
  </w:style>
  <w:style w:type="paragraph" w:customStyle="1" w:styleId="Zawartolisty">
    <w:name w:val="Zawartość listy"/>
    <w:basedOn w:val="Normalny"/>
    <w:rsid w:val="00C73887"/>
    <w:pPr>
      <w:ind w:left="567"/>
    </w:pPr>
    <w:rPr>
      <w:rFonts w:ascii="Times New Roman" w:hAnsi="Times New Roman"/>
    </w:rPr>
  </w:style>
  <w:style w:type="paragraph" w:customStyle="1" w:styleId="Bezodstpw1">
    <w:name w:val="Bez odstępów1"/>
    <w:rsid w:val="00C73887"/>
    <w:pPr>
      <w:suppressAutoHyphens/>
      <w:spacing w:after="0" w:line="100" w:lineRule="atLeast"/>
    </w:pPr>
    <w:rPr>
      <w:rFonts w:ascii="Verdana" w:eastAsia="SimSun" w:hAnsi="Verdana" w:cs="Arial"/>
      <w:bCs/>
      <w:sz w:val="20"/>
      <w:szCs w:val="20"/>
      <w:lang w:eastAsia="zh-CN" w:bidi="hi-IN"/>
    </w:rPr>
  </w:style>
  <w:style w:type="paragraph" w:customStyle="1" w:styleId="Akapitzlist1">
    <w:name w:val="Akapit z listą1"/>
    <w:basedOn w:val="Normalny"/>
    <w:rsid w:val="00C73887"/>
    <w:pPr>
      <w:ind w:left="708"/>
    </w:pPr>
    <w:rPr>
      <w:rFonts w:ascii="Times New Roman" w:hAnsi="Times New Roman"/>
      <w:szCs w:val="24"/>
    </w:rPr>
  </w:style>
  <w:style w:type="paragraph" w:customStyle="1" w:styleId="pkt">
    <w:name w:val="pkt"/>
    <w:basedOn w:val="Normalny"/>
    <w:rsid w:val="00C73887"/>
    <w:pPr>
      <w:tabs>
        <w:tab w:val="left" w:pos="360"/>
      </w:tabs>
      <w:spacing w:after="240"/>
      <w:jc w:val="both"/>
    </w:pPr>
    <w:rPr>
      <w:rFonts w:ascii="Cambria" w:eastAsia="Calibri" w:hAnsi="Cambria" w:cs="Cambria"/>
      <w:kern w:val="0"/>
      <w:szCs w:val="22"/>
      <w:lang w:val="x-none"/>
    </w:rPr>
  </w:style>
  <w:style w:type="paragraph" w:customStyle="1" w:styleId="Tekstkomentarza8">
    <w:name w:val="Tekst komentarza8"/>
    <w:basedOn w:val="Normalny"/>
    <w:rsid w:val="00C73887"/>
    <w:rPr>
      <w:rFonts w:ascii="Times New Roman" w:hAnsi="Times New Roman"/>
    </w:rPr>
  </w:style>
  <w:style w:type="paragraph" w:customStyle="1" w:styleId="Tekstblokowy2">
    <w:name w:val="Tekst blokowy2"/>
    <w:basedOn w:val="Normalny"/>
    <w:rsid w:val="00C73887"/>
    <w:pPr>
      <w:overflowPunct w:val="0"/>
      <w:autoSpaceDE w:val="0"/>
      <w:ind w:left="-1276" w:right="141"/>
      <w:jc w:val="both"/>
      <w:textAlignment w:val="baseline"/>
    </w:pPr>
    <w:rPr>
      <w:rFonts w:ascii="Times New Roman" w:hAnsi="Times New Roman"/>
      <w:kern w:val="0"/>
    </w:rPr>
  </w:style>
  <w:style w:type="paragraph" w:customStyle="1" w:styleId="Tekstblokowy1">
    <w:name w:val="Tekst blokowy1"/>
    <w:basedOn w:val="Normalny"/>
    <w:rsid w:val="00C73887"/>
    <w:pPr>
      <w:overflowPunct w:val="0"/>
      <w:autoSpaceDE w:val="0"/>
      <w:ind w:left="-1276" w:right="141"/>
      <w:jc w:val="both"/>
      <w:textAlignment w:val="baseline"/>
    </w:pPr>
    <w:rPr>
      <w:rFonts w:ascii="Times New Roman" w:hAnsi="Times New Roman"/>
      <w:kern w:val="0"/>
    </w:rPr>
  </w:style>
  <w:style w:type="paragraph" w:customStyle="1" w:styleId="tekst">
    <w:name w:val="tekst"/>
    <w:basedOn w:val="Normalny"/>
    <w:rsid w:val="00C73887"/>
    <w:pPr>
      <w:suppressAutoHyphens w:val="0"/>
      <w:spacing w:after="120" w:line="320" w:lineRule="exact"/>
      <w:ind w:firstLine="567"/>
      <w:jc w:val="both"/>
    </w:pPr>
    <w:rPr>
      <w:rFonts w:cs="Arial"/>
      <w:bCs/>
      <w:kern w:val="0"/>
      <w:sz w:val="24"/>
    </w:rPr>
  </w:style>
  <w:style w:type="paragraph" w:styleId="Lista-kontynuacja2">
    <w:name w:val="List Continue 2"/>
    <w:basedOn w:val="Normalny"/>
    <w:uiPriority w:val="99"/>
    <w:semiHidden/>
    <w:unhideWhenUsed/>
    <w:rsid w:val="00C73887"/>
    <w:pPr>
      <w:numPr>
        <w:numId w:val="6"/>
      </w:numPr>
      <w:suppressAutoHyphens w:val="0"/>
      <w:spacing w:after="120"/>
      <w:ind w:left="566" w:firstLine="0"/>
      <w:contextualSpacing/>
      <w:jc w:val="both"/>
    </w:pPr>
    <w:rPr>
      <w:kern w:val="0"/>
      <w:szCs w:val="24"/>
      <w:lang w:eastAsia="en-US"/>
    </w:rPr>
  </w:style>
  <w:style w:type="paragraph" w:customStyle="1" w:styleId="KOPIS">
    <w:name w:val="K+OPIS"/>
    <w:basedOn w:val="Standard"/>
    <w:rsid w:val="00C73887"/>
    <w:pPr>
      <w:numPr>
        <w:numId w:val="7"/>
      </w:numPr>
      <w:tabs>
        <w:tab w:val="left" w:pos="555"/>
      </w:tabs>
      <w:autoSpaceDN w:val="0"/>
      <w:jc w:val="both"/>
      <w:textAlignment w:val="baseline"/>
    </w:pPr>
    <w:rPr>
      <w:rFonts w:ascii="Arial" w:eastAsia="SimSun" w:hAnsi="Arial" w:cs="Arial"/>
      <w:kern w:val="3"/>
      <w:sz w:val="20"/>
      <w:lang w:bidi="hi-IN"/>
    </w:rPr>
  </w:style>
  <w:style w:type="numbering" w:customStyle="1" w:styleId="WWNum44">
    <w:name w:val="WWNum44"/>
    <w:basedOn w:val="Bezlisty"/>
    <w:rsid w:val="00C73887"/>
    <w:pPr>
      <w:numPr>
        <w:numId w:val="7"/>
      </w:numPr>
    </w:pPr>
  </w:style>
  <w:style w:type="paragraph" w:customStyle="1" w:styleId="Default">
    <w:name w:val="Default"/>
    <w:rsid w:val="00C73887"/>
    <w:pPr>
      <w:autoSpaceDE w:val="0"/>
      <w:autoSpaceDN w:val="0"/>
      <w:adjustRightInd w:val="0"/>
      <w:spacing w:after="0" w:line="240" w:lineRule="auto"/>
    </w:pPr>
    <w:rPr>
      <w:rFonts w:ascii="Arial" w:eastAsia="Times New Roman" w:hAnsi="Arial" w:cs="Arial"/>
      <w:color w:val="000000"/>
      <w:sz w:val="24"/>
      <w:szCs w:val="24"/>
      <w:lang w:eastAsia="pl-PL"/>
    </w:rPr>
  </w:style>
  <w:style w:type="paragraph" w:styleId="Nagwekspisutreci">
    <w:name w:val="TOC Heading"/>
    <w:basedOn w:val="Nagwek1"/>
    <w:next w:val="Normalny"/>
    <w:uiPriority w:val="39"/>
    <w:unhideWhenUsed/>
    <w:qFormat/>
    <w:rsid w:val="00C73887"/>
    <w:pPr>
      <w:keepLines/>
      <w:tabs>
        <w:tab w:val="clear" w:pos="0"/>
      </w:tabs>
      <w:suppressAutoHyphens w:val="0"/>
      <w:spacing w:before="240" w:line="259" w:lineRule="auto"/>
      <w:ind w:left="0" w:firstLine="0"/>
      <w:jc w:val="left"/>
      <w:outlineLvl w:val="9"/>
    </w:pPr>
    <w:rPr>
      <w:rFonts w:ascii="Calibri Light" w:hAnsi="Calibri Light" w:cs="Times New Roman"/>
      <w:color w:val="2F5496"/>
      <w:kern w:val="0"/>
      <w:sz w:val="32"/>
      <w:szCs w:val="32"/>
      <w:lang w:eastAsia="pl-PL"/>
    </w:rPr>
  </w:style>
  <w:style w:type="paragraph" w:styleId="Spistreci3">
    <w:name w:val="toc 3"/>
    <w:basedOn w:val="Normalny"/>
    <w:next w:val="Normalny"/>
    <w:autoRedefine/>
    <w:uiPriority w:val="39"/>
    <w:semiHidden/>
    <w:unhideWhenUsed/>
    <w:rsid w:val="00C73887"/>
    <w:pPr>
      <w:ind w:left="400"/>
    </w:pPr>
    <w:rPr>
      <w:rFonts w:ascii="Times New Roman" w:hAnsi="Times New Roman"/>
    </w:rPr>
  </w:style>
  <w:style w:type="character" w:styleId="Odwoaniedokomentarza">
    <w:name w:val="annotation reference"/>
    <w:uiPriority w:val="99"/>
    <w:semiHidden/>
    <w:unhideWhenUsed/>
    <w:rsid w:val="00C73887"/>
    <w:rPr>
      <w:sz w:val="16"/>
      <w:szCs w:val="16"/>
    </w:rPr>
  </w:style>
  <w:style w:type="character" w:customStyle="1" w:styleId="gmail-il">
    <w:name w:val="gmail-il"/>
    <w:rsid w:val="00C73887"/>
  </w:style>
  <w:style w:type="paragraph" w:customStyle="1" w:styleId="ASAJPtekst">
    <w:name w:val="ASAJP_tekst"/>
    <w:basedOn w:val="Normalny"/>
    <w:autoRedefine/>
    <w:rsid w:val="00C73887"/>
    <w:pPr>
      <w:tabs>
        <w:tab w:val="right" w:leader="dot" w:pos="-709"/>
      </w:tabs>
      <w:snapToGrid w:val="0"/>
      <w:spacing w:before="28" w:after="28"/>
      <w:contextualSpacing/>
      <w:textAlignment w:val="baseline"/>
    </w:pPr>
    <w:rPr>
      <w:rFonts w:cs="Arial"/>
      <w:kern w:val="1"/>
      <w:sz w:val="22"/>
      <w:szCs w:val="22"/>
    </w:rPr>
  </w:style>
  <w:style w:type="paragraph" w:customStyle="1" w:styleId="ASAJPteksttabeli">
    <w:name w:val="ASAJP_tekst tabeli"/>
    <w:basedOn w:val="Normalny"/>
    <w:rsid w:val="00C73887"/>
    <w:pPr>
      <w:contextualSpacing/>
      <w:jc w:val="both"/>
    </w:pPr>
    <w:rPr>
      <w:rFonts w:ascii="Arial Unicode MS" w:hAnsi="Arial Unicode MS" w:cs="Arial"/>
      <w:kern w:val="1"/>
      <w:sz w:val="21"/>
    </w:rPr>
  </w:style>
  <w:style w:type="paragraph" w:customStyle="1" w:styleId="Standarduser">
    <w:name w:val="Standard (user)"/>
    <w:rsid w:val="00C73887"/>
    <w:pPr>
      <w:suppressAutoHyphens/>
      <w:autoSpaceDE w:val="0"/>
      <w:autoSpaceDN w:val="0"/>
      <w:spacing w:after="0" w:line="240" w:lineRule="auto"/>
      <w:textAlignment w:val="baseline"/>
    </w:pPr>
    <w:rPr>
      <w:rFonts w:ascii="Times New Roman" w:eastAsia="Arial" w:hAnsi="Times New Roman" w:cs="Times New Roman"/>
      <w:kern w:val="3"/>
      <w:sz w:val="24"/>
      <w:szCs w:val="24"/>
      <w:lang w:eastAsia="zh-CN"/>
    </w:rPr>
  </w:style>
  <w:style w:type="character" w:customStyle="1" w:styleId="AkapitzlistZnak">
    <w:name w:val="Akapit z listą Znak"/>
    <w:aliases w:val="EST_akapit z listą Znak,naglowek Znak,-tekst akapitowy Znak,-tekst podstawowy Znak,i. Lista Znak,KON-lista Znak,Lista - poziom 1 Znak,Wypunktowanie Znak,PZI-AK_LISTA Znak,Przypis Znak,Asia 2  Akapit z listą Znak,tekst normalny Znak"/>
    <w:link w:val="Akapitzlist"/>
    <w:uiPriority w:val="34"/>
    <w:qFormat/>
    <w:locked/>
    <w:rsid w:val="009754D6"/>
    <w:rPr>
      <w:rFonts w:ascii="Times New Roman" w:eastAsia="Times New Roman" w:hAnsi="Times New Roman" w:cs="Times New Roman"/>
      <w:kern w:val="2"/>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5459792">
      <w:bodyDiv w:val="1"/>
      <w:marLeft w:val="0"/>
      <w:marRight w:val="0"/>
      <w:marTop w:val="0"/>
      <w:marBottom w:val="0"/>
      <w:divBdr>
        <w:top w:val="none" w:sz="0" w:space="0" w:color="auto"/>
        <w:left w:val="none" w:sz="0" w:space="0" w:color="auto"/>
        <w:bottom w:val="none" w:sz="0" w:space="0" w:color="auto"/>
        <w:right w:val="none" w:sz="0" w:space="0" w:color="auto"/>
      </w:divBdr>
    </w:div>
    <w:div w:id="299111714">
      <w:bodyDiv w:val="1"/>
      <w:marLeft w:val="0"/>
      <w:marRight w:val="0"/>
      <w:marTop w:val="0"/>
      <w:marBottom w:val="0"/>
      <w:divBdr>
        <w:top w:val="none" w:sz="0" w:space="0" w:color="auto"/>
        <w:left w:val="none" w:sz="0" w:space="0" w:color="auto"/>
        <w:bottom w:val="none" w:sz="0" w:space="0" w:color="auto"/>
        <w:right w:val="none" w:sz="0" w:space="0" w:color="auto"/>
      </w:divBdr>
    </w:div>
    <w:div w:id="863790842">
      <w:bodyDiv w:val="1"/>
      <w:marLeft w:val="0"/>
      <w:marRight w:val="0"/>
      <w:marTop w:val="0"/>
      <w:marBottom w:val="0"/>
      <w:divBdr>
        <w:top w:val="none" w:sz="0" w:space="0" w:color="auto"/>
        <w:left w:val="none" w:sz="0" w:space="0" w:color="auto"/>
        <w:bottom w:val="none" w:sz="0" w:space="0" w:color="auto"/>
        <w:right w:val="none" w:sz="0" w:space="0" w:color="auto"/>
      </w:divBdr>
    </w:div>
    <w:div w:id="1804537334">
      <w:bodyDiv w:val="1"/>
      <w:marLeft w:val="0"/>
      <w:marRight w:val="0"/>
      <w:marTop w:val="0"/>
      <w:marBottom w:val="0"/>
      <w:divBdr>
        <w:top w:val="none" w:sz="0" w:space="0" w:color="auto"/>
        <w:left w:val="none" w:sz="0" w:space="0" w:color="auto"/>
        <w:bottom w:val="none" w:sz="0" w:space="0" w:color="auto"/>
        <w:right w:val="none" w:sz="0" w:space="0" w:color="auto"/>
      </w:divBdr>
    </w:div>
    <w:div w:id="1844278390">
      <w:bodyDiv w:val="1"/>
      <w:marLeft w:val="0"/>
      <w:marRight w:val="0"/>
      <w:marTop w:val="0"/>
      <w:marBottom w:val="0"/>
      <w:divBdr>
        <w:top w:val="none" w:sz="0" w:space="0" w:color="auto"/>
        <w:left w:val="none" w:sz="0" w:space="0" w:color="auto"/>
        <w:bottom w:val="none" w:sz="0" w:space="0" w:color="auto"/>
        <w:right w:val="none" w:sz="0" w:space="0" w:color="auto"/>
      </w:divBdr>
    </w:div>
    <w:div w:id="1924869784">
      <w:bodyDiv w:val="1"/>
      <w:marLeft w:val="0"/>
      <w:marRight w:val="0"/>
      <w:marTop w:val="0"/>
      <w:marBottom w:val="0"/>
      <w:divBdr>
        <w:top w:val="none" w:sz="0" w:space="0" w:color="auto"/>
        <w:left w:val="none" w:sz="0" w:space="0" w:color="auto"/>
        <w:bottom w:val="none" w:sz="0" w:space="0" w:color="auto"/>
        <w:right w:val="none" w:sz="0" w:space="0" w:color="auto"/>
      </w:divBdr>
    </w:div>
    <w:div w:id="1955941438">
      <w:bodyDiv w:val="1"/>
      <w:marLeft w:val="0"/>
      <w:marRight w:val="0"/>
      <w:marTop w:val="0"/>
      <w:marBottom w:val="0"/>
      <w:divBdr>
        <w:top w:val="none" w:sz="0" w:space="0" w:color="auto"/>
        <w:left w:val="none" w:sz="0" w:space="0" w:color="auto"/>
        <w:bottom w:val="none" w:sz="0" w:space="0" w:color="auto"/>
        <w:right w:val="none" w:sz="0" w:space="0" w:color="auto"/>
      </w:divBdr>
    </w:div>
    <w:div w:id="2120905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33</Pages>
  <Words>4118</Words>
  <Characters>24713</Characters>
  <Application>Microsoft Office Word</Application>
  <DocSecurity>0</DocSecurity>
  <Lines>205</Lines>
  <Paragraphs>57</Paragraphs>
  <ScaleCrop>false</ScaleCrop>
  <HeadingPairs>
    <vt:vector size="2" baseType="variant">
      <vt:variant>
        <vt:lpstr>Tytuł</vt:lpstr>
      </vt:variant>
      <vt:variant>
        <vt:i4>1</vt:i4>
      </vt:variant>
    </vt:vector>
  </HeadingPairs>
  <TitlesOfParts>
    <vt:vector size="1" baseType="lpstr">
      <vt:lpstr/>
    </vt:vector>
  </TitlesOfParts>
  <Company>HP</Company>
  <LinksUpToDate>false</LinksUpToDate>
  <CharactersWithSpaces>28774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Kasia IPOI</dc:creator>
  <cp:lastModifiedBy>Karolina IPOI</cp:lastModifiedBy>
  <cp:revision>2</cp:revision>
  <cp:lastPrinted>2025-02-24T12:30:00Z</cp:lastPrinted>
  <dcterms:created xsi:type="dcterms:W3CDTF">2026-01-13T11:28:00Z</dcterms:created>
  <dcterms:modified xsi:type="dcterms:W3CDTF">2026-01-13T11:28:00Z</dcterms:modified>
</cp:coreProperties>
</file>